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33C5A" w14:textId="46E85B7D" w:rsidR="00924C3F" w:rsidRDefault="002C5952">
      <w:pPr>
        <w:spacing w:after="2604" w:line="259" w:lineRule="auto"/>
        <w:ind w:left="3347" w:firstLine="0"/>
        <w:jc w:val="left"/>
      </w:pPr>
      <w:bookmarkStart w:id="0" w:name="_Hlk235870976"/>
      <w:bookmarkEnd w:id="0"/>
      <w:r>
        <w:rPr>
          <w:noProof/>
        </w:rPr>
        <w:drawing>
          <wp:anchor distT="36576" distB="36576" distL="36576" distR="36576" simplePos="0" relativeHeight="251659264" behindDoc="0" locked="0" layoutInCell="1" allowOverlap="1" wp14:anchorId="5B0AABD1" wp14:editId="7DBC6FF2">
            <wp:simplePos x="0" y="0"/>
            <wp:positionH relativeFrom="margin">
              <wp:posOffset>1769423</wp:posOffset>
            </wp:positionH>
            <wp:positionV relativeFrom="paragraph">
              <wp:posOffset>-331305</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Y="2504"/>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2C5952" w14:paraId="20C6081C" w14:textId="77777777" w:rsidTr="002C5952">
        <w:trPr>
          <w:trHeight w:val="1176"/>
        </w:trPr>
        <w:tc>
          <w:tcPr>
            <w:tcW w:w="4957" w:type="dxa"/>
            <w:tcBorders>
              <w:bottom w:val="single" w:sz="4" w:space="0" w:color="auto"/>
            </w:tcBorders>
            <w:shd w:val="clear" w:color="auto" w:fill="D9D9D9"/>
            <w:vAlign w:val="center"/>
          </w:tcPr>
          <w:p w14:paraId="1D2CC8CE" w14:textId="77777777" w:rsidR="002C5952" w:rsidRPr="00D32F40" w:rsidRDefault="002C5952" w:rsidP="002C5952">
            <w:pPr>
              <w:rPr>
                <w:b/>
                <w:bCs/>
              </w:rPr>
            </w:pPr>
            <w:r w:rsidRPr="00D32F40">
              <w:rPr>
                <w:b/>
                <w:bCs/>
              </w:rPr>
              <w:t>Policy Title</w:t>
            </w:r>
          </w:p>
        </w:tc>
        <w:tc>
          <w:tcPr>
            <w:tcW w:w="4677" w:type="dxa"/>
            <w:tcBorders>
              <w:bottom w:val="single" w:sz="4" w:space="0" w:color="auto"/>
            </w:tcBorders>
            <w:vAlign w:val="center"/>
          </w:tcPr>
          <w:p w14:paraId="5A20360A" w14:textId="2AD76E5A" w:rsidR="002C5952" w:rsidRPr="005D626D" w:rsidRDefault="002C5952" w:rsidP="002C5952">
            <w:r w:rsidRPr="002C5952">
              <w:t>Online Safety</w:t>
            </w:r>
          </w:p>
        </w:tc>
      </w:tr>
      <w:tr w:rsidR="002C5952" w14:paraId="244A25FB" w14:textId="77777777" w:rsidTr="002C5952">
        <w:trPr>
          <w:trHeight w:val="586"/>
        </w:trPr>
        <w:tc>
          <w:tcPr>
            <w:tcW w:w="4957" w:type="dxa"/>
            <w:tcBorders>
              <w:bottom w:val="single" w:sz="4" w:space="0" w:color="auto"/>
            </w:tcBorders>
            <w:shd w:val="clear" w:color="auto" w:fill="D9D9D9"/>
            <w:vAlign w:val="center"/>
          </w:tcPr>
          <w:p w14:paraId="6831D1EB" w14:textId="77777777" w:rsidR="002C5952" w:rsidRPr="00D32F40" w:rsidRDefault="002C5952" w:rsidP="002C5952">
            <w:pPr>
              <w:rPr>
                <w:b/>
                <w:bCs/>
              </w:rPr>
            </w:pPr>
            <w:r>
              <w:rPr>
                <w:b/>
                <w:bCs/>
              </w:rPr>
              <w:t>Reviewed by</w:t>
            </w:r>
          </w:p>
        </w:tc>
        <w:tc>
          <w:tcPr>
            <w:tcW w:w="4677" w:type="dxa"/>
            <w:tcBorders>
              <w:bottom w:val="single" w:sz="4" w:space="0" w:color="auto"/>
            </w:tcBorders>
          </w:tcPr>
          <w:p w14:paraId="5A4F039B" w14:textId="460DEDD9" w:rsidR="002C5952" w:rsidRPr="005D626D" w:rsidRDefault="002C5952" w:rsidP="002C5952">
            <w:r>
              <w:t>Michael Hunter</w:t>
            </w:r>
          </w:p>
        </w:tc>
      </w:tr>
      <w:tr w:rsidR="002C5952" w14:paraId="004C140B" w14:textId="77777777" w:rsidTr="002C5952">
        <w:trPr>
          <w:trHeight w:val="586"/>
        </w:trPr>
        <w:tc>
          <w:tcPr>
            <w:tcW w:w="4957" w:type="dxa"/>
            <w:tcBorders>
              <w:bottom w:val="single" w:sz="4" w:space="0" w:color="auto"/>
            </w:tcBorders>
            <w:shd w:val="clear" w:color="auto" w:fill="D9D9D9"/>
            <w:vAlign w:val="center"/>
          </w:tcPr>
          <w:p w14:paraId="56A3C642" w14:textId="77777777" w:rsidR="002C5952" w:rsidRDefault="002C5952" w:rsidP="002C5952">
            <w:pPr>
              <w:rPr>
                <w:b/>
                <w:bCs/>
              </w:rPr>
            </w:pPr>
            <w:r>
              <w:rPr>
                <w:b/>
                <w:bCs/>
              </w:rPr>
              <w:t>Date reviewed by Headteacher</w:t>
            </w:r>
          </w:p>
        </w:tc>
        <w:tc>
          <w:tcPr>
            <w:tcW w:w="4677" w:type="dxa"/>
            <w:tcBorders>
              <w:bottom w:val="single" w:sz="4" w:space="0" w:color="auto"/>
            </w:tcBorders>
          </w:tcPr>
          <w:p w14:paraId="63F9C6CA" w14:textId="3634C578" w:rsidR="002C5952" w:rsidRPr="005D626D" w:rsidRDefault="002C5952" w:rsidP="002C5952">
            <w:r w:rsidRPr="002C5952">
              <w:t>September 202</w:t>
            </w:r>
            <w:r>
              <w:t>6</w:t>
            </w:r>
          </w:p>
        </w:tc>
      </w:tr>
      <w:tr w:rsidR="002C5952" w:rsidRPr="00D8252A" w14:paraId="516D1C92" w14:textId="77777777" w:rsidTr="002C5952">
        <w:trPr>
          <w:trHeight w:val="680"/>
        </w:trPr>
        <w:tc>
          <w:tcPr>
            <w:tcW w:w="4957" w:type="dxa"/>
            <w:tcBorders>
              <w:left w:val="nil"/>
              <w:right w:val="nil"/>
            </w:tcBorders>
            <w:vAlign w:val="center"/>
          </w:tcPr>
          <w:p w14:paraId="01A9A99D" w14:textId="77777777" w:rsidR="002C5952" w:rsidRPr="00D32F40" w:rsidRDefault="002C5952" w:rsidP="002C5952">
            <w:pPr>
              <w:rPr>
                <w:b/>
                <w:bCs/>
              </w:rPr>
            </w:pPr>
          </w:p>
          <w:p w14:paraId="64DCA7AD" w14:textId="77777777" w:rsidR="002C5952" w:rsidRPr="00D32F40" w:rsidRDefault="002C5952" w:rsidP="002C5952">
            <w:pPr>
              <w:rPr>
                <w:b/>
                <w:bCs/>
              </w:rPr>
            </w:pPr>
          </w:p>
          <w:p w14:paraId="0019968B" w14:textId="77777777" w:rsidR="002C5952" w:rsidRPr="00D32F40" w:rsidRDefault="002C5952" w:rsidP="002C5952">
            <w:pPr>
              <w:rPr>
                <w:b/>
                <w:bCs/>
              </w:rPr>
            </w:pPr>
          </w:p>
        </w:tc>
        <w:tc>
          <w:tcPr>
            <w:tcW w:w="4677" w:type="dxa"/>
            <w:tcBorders>
              <w:left w:val="nil"/>
              <w:right w:val="nil"/>
            </w:tcBorders>
            <w:vAlign w:val="center"/>
          </w:tcPr>
          <w:p w14:paraId="70B10080" w14:textId="77777777" w:rsidR="002C5952" w:rsidRPr="005D626D" w:rsidRDefault="002C5952" w:rsidP="002C5952"/>
        </w:tc>
      </w:tr>
      <w:tr w:rsidR="002C5952" w14:paraId="5E59A609" w14:textId="77777777" w:rsidTr="002C5952">
        <w:trPr>
          <w:trHeight w:val="680"/>
        </w:trPr>
        <w:tc>
          <w:tcPr>
            <w:tcW w:w="4957" w:type="dxa"/>
            <w:shd w:val="clear" w:color="auto" w:fill="D9D9D9"/>
            <w:vAlign w:val="center"/>
          </w:tcPr>
          <w:p w14:paraId="61EDEE12" w14:textId="77777777" w:rsidR="002C5952" w:rsidRPr="00D32F40" w:rsidRDefault="002C5952" w:rsidP="002C5952">
            <w:pPr>
              <w:rPr>
                <w:b/>
                <w:bCs/>
              </w:rPr>
            </w:pPr>
            <w:r w:rsidRPr="00D32F40">
              <w:rPr>
                <w:b/>
                <w:bCs/>
              </w:rPr>
              <w:t>This version</w:t>
            </w:r>
          </w:p>
        </w:tc>
        <w:tc>
          <w:tcPr>
            <w:tcW w:w="4677" w:type="dxa"/>
            <w:vAlign w:val="center"/>
          </w:tcPr>
          <w:p w14:paraId="7FD30AFE" w14:textId="3A7C7E82" w:rsidR="002C5952" w:rsidRPr="005D626D" w:rsidRDefault="002C5952" w:rsidP="002C5952">
            <w:r w:rsidRPr="002C5952">
              <w:t>September 202</w:t>
            </w:r>
            <w:r>
              <w:t>6</w:t>
            </w:r>
          </w:p>
        </w:tc>
      </w:tr>
      <w:tr w:rsidR="002C5952" w14:paraId="5EB57036" w14:textId="77777777" w:rsidTr="002C5952">
        <w:trPr>
          <w:trHeight w:val="680"/>
        </w:trPr>
        <w:tc>
          <w:tcPr>
            <w:tcW w:w="4957" w:type="dxa"/>
            <w:shd w:val="clear" w:color="auto" w:fill="D9D9D9"/>
            <w:vAlign w:val="center"/>
          </w:tcPr>
          <w:p w14:paraId="30439989" w14:textId="77777777" w:rsidR="002C5952" w:rsidRPr="00D32F40" w:rsidRDefault="002C5952" w:rsidP="002C5952">
            <w:pPr>
              <w:rPr>
                <w:b/>
                <w:bCs/>
              </w:rPr>
            </w:pPr>
            <w:r w:rsidRPr="00D32F40">
              <w:rPr>
                <w:b/>
                <w:bCs/>
              </w:rPr>
              <w:t>Review Due</w:t>
            </w:r>
          </w:p>
        </w:tc>
        <w:tc>
          <w:tcPr>
            <w:tcW w:w="4677" w:type="dxa"/>
            <w:vAlign w:val="center"/>
          </w:tcPr>
          <w:p w14:paraId="2C65F6AF" w14:textId="305CDC97" w:rsidR="002C5952" w:rsidRPr="005D626D" w:rsidRDefault="002C5952" w:rsidP="002C5952">
            <w:r w:rsidRPr="002C5952">
              <w:t>September 202</w:t>
            </w:r>
            <w:r>
              <w:t>7</w:t>
            </w:r>
          </w:p>
        </w:tc>
      </w:tr>
      <w:tr w:rsidR="002C5952" w14:paraId="72B53CD9" w14:textId="77777777" w:rsidTr="002C5952">
        <w:trPr>
          <w:trHeight w:val="680"/>
        </w:trPr>
        <w:tc>
          <w:tcPr>
            <w:tcW w:w="9634" w:type="dxa"/>
            <w:gridSpan w:val="2"/>
            <w:shd w:val="clear" w:color="auto" w:fill="auto"/>
            <w:vAlign w:val="center"/>
          </w:tcPr>
          <w:p w14:paraId="719EC33F" w14:textId="77777777" w:rsidR="002C5952" w:rsidRPr="00C46B0A" w:rsidRDefault="002C5952" w:rsidP="002C5952">
            <w:pPr>
              <w:jc w:val="center"/>
            </w:pPr>
            <w:r w:rsidRPr="0064552C">
              <w:rPr>
                <w:color w:val="4EA72E" w:themeColor="accent6"/>
              </w:rPr>
              <w:t>Please ensure any changes to previous policy are in typed green.</w:t>
            </w:r>
          </w:p>
        </w:tc>
      </w:tr>
    </w:tbl>
    <w:bookmarkStart w:id="1" w:name="_GoBack"/>
    <w:bookmarkEnd w:id="1"/>
    <w:p w14:paraId="7AB609E6" w14:textId="6FE885DF" w:rsidR="002C5952" w:rsidRDefault="002C5952">
      <w:pPr>
        <w:spacing w:after="2604" w:line="259" w:lineRule="auto"/>
        <w:ind w:left="3347" w:firstLine="0"/>
        <w:jc w:val="left"/>
      </w:pPr>
      <w:r>
        <w:rPr>
          <w:noProof/>
        </w:rPr>
        <mc:AlternateContent>
          <mc:Choice Requires="wps">
            <w:drawing>
              <wp:anchor distT="36576" distB="36576" distL="36576" distR="36576" simplePos="0" relativeHeight="251661312" behindDoc="0" locked="0" layoutInCell="1" allowOverlap="1" wp14:anchorId="4664AFB4" wp14:editId="51680E94">
                <wp:simplePos x="0" y="0"/>
                <wp:positionH relativeFrom="column">
                  <wp:posOffset>760020</wp:posOffset>
                </wp:positionH>
                <wp:positionV relativeFrom="paragraph">
                  <wp:posOffset>59946</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415C5CC" w14:textId="77777777" w:rsidR="002C5952" w:rsidRDefault="002C5952" w:rsidP="002C5952">
                            <w:pPr>
                              <w:widowControl w:val="0"/>
                              <w:spacing w:after="0"/>
                              <w:jc w:val="center"/>
                              <w:rPr>
                                <w:b/>
                                <w:bCs/>
                                <w:color w:val="336600"/>
                                <w:sz w:val="64"/>
                                <w:szCs w:val="64"/>
                              </w:rPr>
                            </w:pPr>
                            <w:r w:rsidRPr="005E7DD1">
                              <w:rPr>
                                <w:b/>
                                <w:bCs/>
                                <w:color w:val="336600"/>
                                <w:sz w:val="64"/>
                                <w:szCs w:val="64"/>
                              </w:rPr>
                              <w:t xml:space="preserve">Elemore Hall </w:t>
                            </w:r>
                          </w:p>
                          <w:p w14:paraId="62520F75" w14:textId="77777777" w:rsidR="002C5952" w:rsidRPr="005E7DD1" w:rsidRDefault="002C5952" w:rsidP="002C5952">
                            <w:pPr>
                              <w:widowControl w:val="0"/>
                              <w:spacing w:after="0"/>
                              <w:jc w:val="center"/>
                              <w:rPr>
                                <w:b/>
                                <w:bCs/>
                                <w:color w:val="336600"/>
                                <w:sz w:val="64"/>
                                <w:szCs w:val="64"/>
                              </w:rPr>
                            </w:pPr>
                            <w:r w:rsidRPr="005E7DD1">
                              <w:rPr>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664AFB4" id="_x0000_t202" coordsize="21600,21600" o:spt="202" path="m,l,21600r21600,l21600,xe">
                <v:stroke joinstyle="miter"/>
                <v:path gradientshapeok="t" o:connecttype="rect"/>
              </v:shapetype>
              <v:shape id="Text Box 2" o:spid="_x0000_s1026" type="#_x0000_t202" style="position:absolute;left:0;text-align:left;margin-left:59.85pt;margin-top:4.7pt;width:319.5pt;height:89.2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jXeEqtwAAAAJAQAADwAAAGRycy9kb3ducmV2LnhtbEyPy07DMBBF90j8gzVI&#10;7KgTHs6DOBUP8QEUhGDnxkNiEdtp7LQuX8+wguXRvbpzplknO7I9zsF4JyFfZcDQdV4b10t4fXm6&#10;KIGFqJxWo3co4YgB1u3pSaNq7Q/uGfeb2DMacaFWEoYYp5rz0A1oVVj5CR1ln362KhLOPdezOtC4&#10;HflllglulXF0YVATPgzYfW0WK+Exve+SEOJqeTuK3be5Xz5yg1Ken6W7W2ARU/wrw68+qUNLTlu/&#10;OB3YSJxXBVUlVNfAKC9uSuItBWVRAW8b/v+D9gcAAP//AwBQSwECLQAUAAYACAAAACEAtoM4kv4A&#10;AADhAQAAEwAAAAAAAAAAAAAAAAAAAAAAW0NvbnRlbnRfVHlwZXNdLnhtbFBLAQItABQABgAIAAAA&#10;IQA4/SH/1gAAAJQBAAALAAAAAAAAAAAAAAAAAC8BAABfcmVscy8ucmVsc1BLAQItABQABgAIAAAA&#10;IQBX3kso3wEAALADAAAOAAAAAAAAAAAAAAAAAC4CAABkcnMvZTJvRG9jLnhtbFBLAQItABQABgAI&#10;AAAAIQCNd4Sq3AAAAAkBAAAPAAAAAAAAAAAAAAAAADkEAABkcnMvZG93bnJldi54bWxQSwUGAAAA&#10;AAQABADzAAAAQgUAAAAA&#10;" filled="f" stroked="f" insetpen="t">
                <v:textbox inset="2.88pt,2.88pt,2.88pt,2.88pt">
                  <w:txbxContent>
                    <w:p w14:paraId="5415C5CC" w14:textId="77777777" w:rsidR="002C5952" w:rsidRDefault="002C5952" w:rsidP="002C5952">
                      <w:pPr>
                        <w:widowControl w:val="0"/>
                        <w:spacing w:after="0"/>
                        <w:jc w:val="center"/>
                        <w:rPr>
                          <w:b/>
                          <w:bCs/>
                          <w:color w:val="336600"/>
                          <w:sz w:val="64"/>
                          <w:szCs w:val="64"/>
                        </w:rPr>
                      </w:pPr>
                      <w:r w:rsidRPr="005E7DD1">
                        <w:rPr>
                          <w:b/>
                          <w:bCs/>
                          <w:color w:val="336600"/>
                          <w:sz w:val="64"/>
                          <w:szCs w:val="64"/>
                        </w:rPr>
                        <w:t xml:space="preserve">Elemore Hall </w:t>
                      </w:r>
                    </w:p>
                    <w:p w14:paraId="62520F75" w14:textId="77777777" w:rsidR="002C5952" w:rsidRPr="005E7DD1" w:rsidRDefault="002C5952" w:rsidP="002C5952">
                      <w:pPr>
                        <w:widowControl w:val="0"/>
                        <w:spacing w:after="0"/>
                        <w:jc w:val="center"/>
                        <w:rPr>
                          <w:b/>
                          <w:bCs/>
                          <w:color w:val="336600"/>
                          <w:sz w:val="64"/>
                          <w:szCs w:val="64"/>
                        </w:rPr>
                      </w:pPr>
                      <w:r w:rsidRPr="005E7DD1">
                        <w:rPr>
                          <w:b/>
                          <w:bCs/>
                          <w:color w:val="336600"/>
                          <w:sz w:val="64"/>
                          <w:szCs w:val="64"/>
                        </w:rPr>
                        <w:t>School</w:t>
                      </w:r>
                    </w:p>
                  </w:txbxContent>
                </v:textbox>
              </v:shape>
            </w:pict>
          </mc:Fallback>
        </mc:AlternateContent>
      </w:r>
    </w:p>
    <w:p w14:paraId="1C3F51F0" w14:textId="77777777" w:rsidR="002C5952" w:rsidRDefault="002C5952">
      <w:pPr>
        <w:spacing w:after="2604" w:line="259" w:lineRule="auto"/>
        <w:ind w:left="3347" w:firstLine="0"/>
        <w:jc w:val="left"/>
      </w:pPr>
    </w:p>
    <w:p w14:paraId="3F75A05F" w14:textId="6CF10259" w:rsidR="00924C3F" w:rsidRDefault="002C5952" w:rsidP="002C5952">
      <w:pPr>
        <w:spacing w:after="35" w:line="267" w:lineRule="auto"/>
        <w:ind w:left="0" w:firstLine="0"/>
      </w:pPr>
      <w:r>
        <w:rPr>
          <w:b/>
        </w:rPr>
        <w:lastRenderedPageBreak/>
        <w:t xml:space="preserve">This policy will be reviewed </w:t>
      </w:r>
      <w:r>
        <w:rPr>
          <w:b/>
          <w:u w:val="single" w:color="000000"/>
        </w:rPr>
        <w:t xml:space="preserve">at least </w:t>
      </w:r>
      <w:r>
        <w:rPr>
          <w:b/>
        </w:rPr>
        <w:t xml:space="preserve">annually. It will also be revised following any concerns and/or updates to national and local guidance or procedure </w:t>
      </w:r>
    </w:p>
    <w:p w14:paraId="1E963CD6" w14:textId="77777777" w:rsidR="00924C3F" w:rsidRDefault="002C5952">
      <w:pPr>
        <w:pStyle w:val="Heading1"/>
        <w:spacing w:after="0" w:line="259" w:lineRule="auto"/>
        <w:ind w:left="0" w:firstLine="0"/>
      </w:pPr>
      <w:r>
        <w:rPr>
          <w:b w:val="0"/>
          <w:color w:val="365F91"/>
          <w:sz w:val="32"/>
        </w:rPr>
        <w:t xml:space="preserve">Contents </w:t>
      </w:r>
    </w:p>
    <w:p w14:paraId="04A89126" w14:textId="77777777" w:rsidR="00924C3F" w:rsidRDefault="002C5952">
      <w:pPr>
        <w:tabs>
          <w:tab w:val="center" w:pos="35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461C919D" wp14:editId="510B05C8">
            <wp:extent cx="95250" cy="107442"/>
            <wp:effectExtent l="0" t="0" r="0" b="0"/>
            <wp:docPr id="128" name="Picture 128"/>
            <wp:cNvGraphicFramePr/>
            <a:graphic xmlns:a="http://schemas.openxmlformats.org/drawingml/2006/main">
              <a:graphicData uri="http://schemas.openxmlformats.org/drawingml/2006/picture">
                <pic:pic xmlns:pic="http://schemas.openxmlformats.org/drawingml/2006/picture">
                  <pic:nvPicPr>
                    <pic:cNvPr id="128" name="Picture 128"/>
                    <pic:cNvPicPr/>
                  </pic:nvPicPr>
                  <pic:blipFill>
                    <a:blip r:embed="rId8"/>
                    <a:stretch>
                      <a:fillRect/>
                    </a:stretch>
                  </pic:blipFill>
                  <pic:spPr>
                    <a:xfrm>
                      <a:off x="0" y="0"/>
                      <a:ext cx="95250" cy="107442"/>
                    </a:xfrm>
                    <a:prstGeom prst="rect">
                      <a:avLst/>
                    </a:prstGeom>
                  </pic:spPr>
                </pic:pic>
              </a:graphicData>
            </a:graphic>
          </wp:inline>
        </w:drawing>
      </w:r>
      <w:r>
        <w:rPr>
          <w:sz w:val="22"/>
        </w:rPr>
        <w:tab/>
        <w:t xml:space="preserve">Policy Aims ............................................................................................................................ 4 </w:t>
      </w:r>
    </w:p>
    <w:p w14:paraId="51D50325" w14:textId="77777777" w:rsidR="00924C3F" w:rsidRDefault="002C5952">
      <w:pPr>
        <w:tabs>
          <w:tab w:val="center" w:pos="342"/>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2EE9AA04" wp14:editId="552C258E">
            <wp:extent cx="107442" cy="107442"/>
            <wp:effectExtent l="0" t="0" r="0" b="0"/>
            <wp:docPr id="139" name="Pictu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9"/>
                    <a:stretch>
                      <a:fillRect/>
                    </a:stretch>
                  </pic:blipFill>
                  <pic:spPr>
                    <a:xfrm>
                      <a:off x="0" y="0"/>
                      <a:ext cx="107442" cy="107442"/>
                    </a:xfrm>
                    <a:prstGeom prst="rect">
                      <a:avLst/>
                    </a:prstGeom>
                  </pic:spPr>
                </pic:pic>
              </a:graphicData>
            </a:graphic>
          </wp:inline>
        </w:drawing>
      </w:r>
      <w:r>
        <w:rPr>
          <w:sz w:val="22"/>
        </w:rPr>
        <w:tab/>
        <w:t xml:space="preserve">Policy Scope ......................................................................................................................... 4 </w:t>
      </w:r>
    </w:p>
    <w:p w14:paraId="73E67FF3"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19A9AB14" wp14:editId="1D14E6B9">
            <wp:extent cx="105918" cy="83058"/>
            <wp:effectExtent l="0" t="0" r="0" b="0"/>
            <wp:docPr id="150" name="Pictu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10"/>
                    <a:stretch>
                      <a:fillRect/>
                    </a:stretch>
                  </pic:blipFill>
                  <pic:spPr>
                    <a:xfrm>
                      <a:off x="0" y="0"/>
                      <a:ext cx="105918" cy="83058"/>
                    </a:xfrm>
                    <a:prstGeom prst="rect">
                      <a:avLst/>
                    </a:prstGeom>
                  </pic:spPr>
                </pic:pic>
              </a:graphicData>
            </a:graphic>
          </wp:inline>
        </w:drawing>
      </w:r>
      <w:r>
        <w:rPr>
          <w:sz w:val="22"/>
        </w:rPr>
        <w:tab/>
        <w:t xml:space="preserve">Links with other policies and practices ............................................................................... 5 </w:t>
      </w:r>
    </w:p>
    <w:p w14:paraId="6CC7817D" w14:textId="77777777" w:rsidR="00924C3F" w:rsidRDefault="002C5952">
      <w:pPr>
        <w:tabs>
          <w:tab w:val="center" w:pos="34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45E4137C" wp14:editId="59CC5270">
            <wp:extent cx="105918" cy="110490"/>
            <wp:effectExtent l="0" t="0" r="0" b="0"/>
            <wp:docPr id="160" name="Picture 160"/>
            <wp:cNvGraphicFramePr/>
            <a:graphic xmlns:a="http://schemas.openxmlformats.org/drawingml/2006/main">
              <a:graphicData uri="http://schemas.openxmlformats.org/drawingml/2006/picture">
                <pic:pic xmlns:pic="http://schemas.openxmlformats.org/drawingml/2006/picture">
                  <pic:nvPicPr>
                    <pic:cNvPr id="160" name="Picture 160"/>
                    <pic:cNvPicPr/>
                  </pic:nvPicPr>
                  <pic:blipFill>
                    <a:blip r:embed="rId11"/>
                    <a:stretch>
                      <a:fillRect/>
                    </a:stretch>
                  </pic:blipFill>
                  <pic:spPr>
                    <a:xfrm>
                      <a:off x="0" y="0"/>
                      <a:ext cx="105918" cy="110490"/>
                    </a:xfrm>
                    <a:prstGeom prst="rect">
                      <a:avLst/>
                    </a:prstGeom>
                  </pic:spPr>
                </pic:pic>
              </a:graphicData>
            </a:graphic>
          </wp:inline>
        </w:drawing>
      </w:r>
      <w:r>
        <w:rPr>
          <w:sz w:val="22"/>
        </w:rPr>
        <w:tab/>
        <w:t xml:space="preserve">Monitoring and Review .......................................................................................................... 5 </w:t>
      </w:r>
    </w:p>
    <w:p w14:paraId="3CBF8E1F" w14:textId="77777777" w:rsidR="00924C3F" w:rsidRDefault="002C5952">
      <w:pPr>
        <w:tabs>
          <w:tab w:val="center" w:pos="340"/>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E837D17" wp14:editId="65628C22">
            <wp:extent cx="108966" cy="105918"/>
            <wp:effectExtent l="0" t="0" r="0" b="0"/>
            <wp:docPr id="171" name="Pictu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12"/>
                    <a:stretch>
                      <a:fillRect/>
                    </a:stretch>
                  </pic:blipFill>
                  <pic:spPr>
                    <a:xfrm>
                      <a:off x="0" y="0"/>
                      <a:ext cx="108966" cy="105918"/>
                    </a:xfrm>
                    <a:prstGeom prst="rect">
                      <a:avLst/>
                    </a:prstGeom>
                  </pic:spPr>
                </pic:pic>
              </a:graphicData>
            </a:graphic>
          </wp:inline>
        </w:drawing>
      </w:r>
      <w:r>
        <w:rPr>
          <w:sz w:val="22"/>
        </w:rPr>
        <w:tab/>
        <w:t xml:space="preserve">Roles and Responsibilities .................................................................................................... 5 </w:t>
      </w:r>
    </w:p>
    <w:p w14:paraId="1BBC22E4"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10A6D7B6" wp14:editId="6BAE0F0C">
            <wp:extent cx="105918" cy="83058"/>
            <wp:effectExtent l="0" t="0" r="0" b="0"/>
            <wp:docPr id="182" name="Pictu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10"/>
                    <a:stretch>
                      <a:fillRect/>
                    </a:stretch>
                  </pic:blipFill>
                  <pic:spPr>
                    <a:xfrm>
                      <a:off x="0" y="0"/>
                      <a:ext cx="105918" cy="83058"/>
                    </a:xfrm>
                    <a:prstGeom prst="rect">
                      <a:avLst/>
                    </a:prstGeom>
                  </pic:spPr>
                </pic:pic>
              </a:graphicData>
            </a:graphic>
          </wp:inline>
        </w:drawing>
      </w:r>
      <w:r>
        <w:rPr>
          <w:sz w:val="22"/>
        </w:rPr>
        <w:tab/>
        <w:t xml:space="preserve">The leadership and management team will: ....................................................................... 5 </w:t>
      </w:r>
    </w:p>
    <w:p w14:paraId="1B934053" w14:textId="77777777" w:rsidR="00924C3F" w:rsidRDefault="002C5952">
      <w:pPr>
        <w:tabs>
          <w:tab w:val="center" w:pos="56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F842677" wp14:editId="5BC4544F">
            <wp:extent cx="101346" cy="108966"/>
            <wp:effectExtent l="0" t="0" r="0" b="0"/>
            <wp:docPr id="192" name="Picture 192"/>
            <wp:cNvGraphicFramePr/>
            <a:graphic xmlns:a="http://schemas.openxmlformats.org/drawingml/2006/main">
              <a:graphicData uri="http://schemas.openxmlformats.org/drawingml/2006/picture">
                <pic:pic xmlns:pic="http://schemas.openxmlformats.org/drawingml/2006/picture">
                  <pic:nvPicPr>
                    <pic:cNvPr id="192" name="Picture 192"/>
                    <pic:cNvPicPr/>
                  </pic:nvPicPr>
                  <pic:blipFill>
                    <a:blip r:embed="rId13"/>
                    <a:stretch>
                      <a:fillRect/>
                    </a:stretch>
                  </pic:blipFill>
                  <pic:spPr>
                    <a:xfrm>
                      <a:off x="0" y="0"/>
                      <a:ext cx="101346" cy="108966"/>
                    </a:xfrm>
                    <a:prstGeom prst="rect">
                      <a:avLst/>
                    </a:prstGeom>
                  </pic:spPr>
                </pic:pic>
              </a:graphicData>
            </a:graphic>
          </wp:inline>
        </w:drawing>
      </w:r>
      <w:r>
        <w:rPr>
          <w:sz w:val="22"/>
        </w:rPr>
        <w:tab/>
        <w:t xml:space="preserve">The Designated Safeguarding Lead (DSL) will: .................................................................. 6 </w:t>
      </w:r>
    </w:p>
    <w:p w14:paraId="7B176C2B" w14:textId="77777777" w:rsidR="00924C3F" w:rsidRDefault="002C5952">
      <w:pPr>
        <w:tabs>
          <w:tab w:val="center" w:pos="55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15E33391" wp14:editId="483E057C">
            <wp:extent cx="98298" cy="83058"/>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14"/>
                    <a:stretch>
                      <a:fillRect/>
                    </a:stretch>
                  </pic:blipFill>
                  <pic:spPr>
                    <a:xfrm>
                      <a:off x="0" y="0"/>
                      <a:ext cx="98298" cy="83058"/>
                    </a:xfrm>
                    <a:prstGeom prst="rect">
                      <a:avLst/>
                    </a:prstGeom>
                  </pic:spPr>
                </pic:pic>
              </a:graphicData>
            </a:graphic>
          </wp:inline>
        </w:drawing>
      </w:r>
      <w:r>
        <w:rPr>
          <w:sz w:val="22"/>
        </w:rPr>
        <w:tab/>
        <w:t xml:space="preserve">It is the responsibility of all members of staff to: ................................................................. 7 </w:t>
      </w:r>
    </w:p>
    <w:p w14:paraId="4C9D9A6B"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E654EA6" wp14:editId="5F86FFA8">
            <wp:extent cx="105918" cy="108966"/>
            <wp:effectExtent l="0" t="0" r="0" b="0"/>
            <wp:docPr id="212" name="Picture 212"/>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15"/>
                    <a:stretch>
                      <a:fillRect/>
                    </a:stretch>
                  </pic:blipFill>
                  <pic:spPr>
                    <a:xfrm>
                      <a:off x="0" y="0"/>
                      <a:ext cx="105918" cy="108966"/>
                    </a:xfrm>
                    <a:prstGeom prst="rect">
                      <a:avLst/>
                    </a:prstGeom>
                  </pic:spPr>
                </pic:pic>
              </a:graphicData>
            </a:graphic>
          </wp:inline>
        </w:drawing>
      </w:r>
      <w:r>
        <w:rPr>
          <w:sz w:val="22"/>
        </w:rPr>
        <w:tab/>
        <w:t xml:space="preserve">It is the responsibility of staff managing the technical environment to: ............................... 7 </w:t>
      </w:r>
    </w:p>
    <w:p w14:paraId="5539CAD2" w14:textId="77777777" w:rsidR="00924C3F" w:rsidRDefault="002C5952">
      <w:pPr>
        <w:spacing w:after="102" w:line="261" w:lineRule="auto"/>
        <w:ind w:left="441" w:right="-14" w:hanging="8"/>
        <w:jc w:val="left"/>
      </w:pPr>
      <w:r>
        <w:rPr>
          <w:noProof/>
        </w:rPr>
        <w:drawing>
          <wp:inline distT="0" distB="0" distL="0" distR="0" wp14:anchorId="590AC990" wp14:editId="0DE38AFB">
            <wp:extent cx="105918" cy="83058"/>
            <wp:effectExtent l="0" t="0" r="0" b="0"/>
            <wp:docPr id="220" name="Pictu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6"/>
                    <a:stretch>
                      <a:fillRect/>
                    </a:stretch>
                  </pic:blipFill>
                  <pic:spPr>
                    <a:xfrm>
                      <a:off x="0" y="0"/>
                      <a:ext cx="105918" cy="83058"/>
                    </a:xfrm>
                    <a:prstGeom prst="rect">
                      <a:avLst/>
                    </a:prstGeom>
                  </pic:spPr>
                </pic:pic>
              </a:graphicData>
            </a:graphic>
          </wp:inline>
        </w:drawing>
      </w:r>
      <w:r>
        <w:rPr>
          <w:sz w:val="22"/>
        </w:rPr>
        <w:t xml:space="preserve"> It is the responsibility of learners (at a level that is appropriate to their individual age and ability) to: .................................................................................................................................. 7 </w:t>
      </w:r>
    </w:p>
    <w:p w14:paraId="2526ACDD" w14:textId="77777777" w:rsidR="00924C3F" w:rsidRDefault="002C5952">
      <w:pPr>
        <w:tabs>
          <w:tab w:val="center" w:pos="528"/>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6D5787B6" wp14:editId="51FE4ABA">
            <wp:extent cx="72390" cy="107442"/>
            <wp:effectExtent l="0" t="0" r="0" b="0"/>
            <wp:docPr id="233" name="Picture 233"/>
            <wp:cNvGraphicFramePr/>
            <a:graphic xmlns:a="http://schemas.openxmlformats.org/drawingml/2006/main">
              <a:graphicData uri="http://schemas.openxmlformats.org/drawingml/2006/picture">
                <pic:pic xmlns:pic="http://schemas.openxmlformats.org/drawingml/2006/picture">
                  <pic:nvPicPr>
                    <pic:cNvPr id="233" name="Picture 233"/>
                    <pic:cNvPicPr/>
                  </pic:nvPicPr>
                  <pic:blipFill>
                    <a:blip r:embed="rId17"/>
                    <a:stretch>
                      <a:fillRect/>
                    </a:stretch>
                  </pic:blipFill>
                  <pic:spPr>
                    <a:xfrm>
                      <a:off x="0" y="0"/>
                      <a:ext cx="72390" cy="107442"/>
                    </a:xfrm>
                    <a:prstGeom prst="rect">
                      <a:avLst/>
                    </a:prstGeom>
                  </pic:spPr>
                </pic:pic>
              </a:graphicData>
            </a:graphic>
          </wp:inline>
        </w:drawing>
      </w:r>
      <w:r>
        <w:rPr>
          <w:sz w:val="22"/>
        </w:rPr>
        <w:tab/>
        <w:t xml:space="preserve">It is the responsibility of parents and carers to: .................................................................. 8 </w:t>
      </w:r>
    </w:p>
    <w:p w14:paraId="57C25434" w14:textId="77777777" w:rsidR="00924C3F" w:rsidRDefault="002C5952">
      <w:pPr>
        <w:tabs>
          <w:tab w:val="center" w:pos="34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238593EB" wp14:editId="568869BF">
            <wp:extent cx="105918" cy="107442"/>
            <wp:effectExtent l="0" t="0" r="0" b="0"/>
            <wp:docPr id="243" name="Picture 243"/>
            <wp:cNvGraphicFramePr/>
            <a:graphic xmlns:a="http://schemas.openxmlformats.org/drawingml/2006/main">
              <a:graphicData uri="http://schemas.openxmlformats.org/drawingml/2006/picture">
                <pic:pic xmlns:pic="http://schemas.openxmlformats.org/drawingml/2006/picture">
                  <pic:nvPicPr>
                    <pic:cNvPr id="243" name="Picture 243"/>
                    <pic:cNvPicPr/>
                  </pic:nvPicPr>
                  <pic:blipFill>
                    <a:blip r:embed="rId18"/>
                    <a:stretch>
                      <a:fillRect/>
                    </a:stretch>
                  </pic:blipFill>
                  <pic:spPr>
                    <a:xfrm>
                      <a:off x="0" y="0"/>
                      <a:ext cx="105918" cy="107442"/>
                    </a:xfrm>
                    <a:prstGeom prst="rect">
                      <a:avLst/>
                    </a:prstGeom>
                  </pic:spPr>
                </pic:pic>
              </a:graphicData>
            </a:graphic>
          </wp:inline>
        </w:drawing>
      </w:r>
      <w:r>
        <w:rPr>
          <w:sz w:val="22"/>
        </w:rPr>
        <w:tab/>
        <w:t xml:space="preserve">Education and Engagement Approaches .............................................................................. 8 </w:t>
      </w:r>
    </w:p>
    <w:p w14:paraId="55253864"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4A4DBA40" wp14:editId="22EEF860">
            <wp:extent cx="105918" cy="83058"/>
            <wp:effectExtent l="0" t="0" r="0" b="0"/>
            <wp:docPr id="253" name="Picture 253"/>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19"/>
                    <a:stretch>
                      <a:fillRect/>
                    </a:stretch>
                  </pic:blipFill>
                  <pic:spPr>
                    <a:xfrm>
                      <a:off x="0" y="0"/>
                      <a:ext cx="105918" cy="83058"/>
                    </a:xfrm>
                    <a:prstGeom prst="rect">
                      <a:avLst/>
                    </a:prstGeom>
                  </pic:spPr>
                </pic:pic>
              </a:graphicData>
            </a:graphic>
          </wp:inline>
        </w:drawing>
      </w:r>
      <w:r>
        <w:rPr>
          <w:sz w:val="22"/>
        </w:rPr>
        <w:tab/>
        <w:t xml:space="preserve">Education and engagement with learners .......................................................................... 8 </w:t>
      </w:r>
    </w:p>
    <w:p w14:paraId="0FF12494" w14:textId="77777777" w:rsidR="00924C3F" w:rsidRDefault="002C5952">
      <w:pPr>
        <w:tabs>
          <w:tab w:val="center" w:pos="56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44BB4D85" wp14:editId="6099CE91">
            <wp:extent cx="101346" cy="108966"/>
            <wp:effectExtent l="0" t="0" r="0" b="0"/>
            <wp:docPr id="263" name="Pictu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20"/>
                    <a:stretch>
                      <a:fillRect/>
                    </a:stretch>
                  </pic:blipFill>
                  <pic:spPr>
                    <a:xfrm>
                      <a:off x="0" y="0"/>
                      <a:ext cx="101346" cy="108966"/>
                    </a:xfrm>
                    <a:prstGeom prst="rect">
                      <a:avLst/>
                    </a:prstGeom>
                  </pic:spPr>
                </pic:pic>
              </a:graphicData>
            </a:graphic>
          </wp:inline>
        </w:drawing>
      </w:r>
      <w:r>
        <w:rPr>
          <w:sz w:val="22"/>
        </w:rPr>
        <w:tab/>
        <w:t xml:space="preserve">Vulnerable Learners .......................................................................................................... 9 </w:t>
      </w:r>
    </w:p>
    <w:p w14:paraId="311509D9" w14:textId="77777777" w:rsidR="00924C3F" w:rsidRDefault="002C5952">
      <w:pPr>
        <w:tabs>
          <w:tab w:val="center" w:pos="55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796760F" wp14:editId="323BC7B6">
            <wp:extent cx="98298" cy="83058"/>
            <wp:effectExtent l="0" t="0" r="0" b="0"/>
            <wp:docPr id="274" name="Picture 274"/>
            <wp:cNvGraphicFramePr/>
            <a:graphic xmlns:a="http://schemas.openxmlformats.org/drawingml/2006/main">
              <a:graphicData uri="http://schemas.openxmlformats.org/drawingml/2006/picture">
                <pic:pic xmlns:pic="http://schemas.openxmlformats.org/drawingml/2006/picture">
                  <pic:nvPicPr>
                    <pic:cNvPr id="274" name="Picture 274"/>
                    <pic:cNvPicPr/>
                  </pic:nvPicPr>
                  <pic:blipFill>
                    <a:blip r:embed="rId14"/>
                    <a:stretch>
                      <a:fillRect/>
                    </a:stretch>
                  </pic:blipFill>
                  <pic:spPr>
                    <a:xfrm>
                      <a:off x="0" y="0"/>
                      <a:ext cx="98298" cy="83058"/>
                    </a:xfrm>
                    <a:prstGeom prst="rect">
                      <a:avLst/>
                    </a:prstGeom>
                  </pic:spPr>
                </pic:pic>
              </a:graphicData>
            </a:graphic>
          </wp:inline>
        </w:drawing>
      </w:r>
      <w:r>
        <w:rPr>
          <w:sz w:val="22"/>
        </w:rPr>
        <w:tab/>
        <w:t xml:space="preserve">Training and engagement with staff ................................................................................... 9 </w:t>
      </w:r>
    </w:p>
    <w:p w14:paraId="0F2799A2"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3A6955AD" wp14:editId="7608AF67">
            <wp:extent cx="105918" cy="108966"/>
            <wp:effectExtent l="0" t="0" r="0" b="0"/>
            <wp:docPr id="284" name="Pictu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15"/>
                    <a:stretch>
                      <a:fillRect/>
                    </a:stretch>
                  </pic:blipFill>
                  <pic:spPr>
                    <a:xfrm>
                      <a:off x="0" y="0"/>
                      <a:ext cx="105918" cy="108966"/>
                    </a:xfrm>
                    <a:prstGeom prst="rect">
                      <a:avLst/>
                    </a:prstGeom>
                  </pic:spPr>
                </pic:pic>
              </a:graphicData>
            </a:graphic>
          </wp:inline>
        </w:drawing>
      </w:r>
      <w:r>
        <w:rPr>
          <w:sz w:val="22"/>
        </w:rPr>
        <w:tab/>
        <w:t xml:space="preserve">Awareness and engagement with parents and carers ........................................................ 9 </w:t>
      </w:r>
    </w:p>
    <w:p w14:paraId="7D3DA07C" w14:textId="77777777" w:rsidR="00924C3F" w:rsidRDefault="002C5952">
      <w:pPr>
        <w:tabs>
          <w:tab w:val="center" w:pos="34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463DEF4A" wp14:editId="5111C0E0">
            <wp:extent cx="105918" cy="110490"/>
            <wp:effectExtent l="0" t="0" r="0" b="0"/>
            <wp:docPr id="293" name="Picture 293"/>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21"/>
                    <a:stretch>
                      <a:fillRect/>
                    </a:stretch>
                  </pic:blipFill>
                  <pic:spPr>
                    <a:xfrm>
                      <a:off x="0" y="0"/>
                      <a:ext cx="105918" cy="110490"/>
                    </a:xfrm>
                    <a:prstGeom prst="rect">
                      <a:avLst/>
                    </a:prstGeom>
                  </pic:spPr>
                </pic:pic>
              </a:graphicData>
            </a:graphic>
          </wp:inline>
        </w:drawing>
      </w:r>
      <w:r>
        <w:rPr>
          <w:sz w:val="22"/>
        </w:rPr>
        <w:tab/>
        <w:t xml:space="preserve">Reducing Online Risks ........................................................................................................ 10 </w:t>
      </w:r>
    </w:p>
    <w:p w14:paraId="40429D92" w14:textId="77777777" w:rsidR="00924C3F" w:rsidRDefault="002C5952">
      <w:pPr>
        <w:tabs>
          <w:tab w:val="center" w:pos="344"/>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312126CB" wp14:editId="5FDA1648">
            <wp:extent cx="104394" cy="105918"/>
            <wp:effectExtent l="0" t="0" r="0" b="0"/>
            <wp:docPr id="304" name="Picture 304"/>
            <wp:cNvGraphicFramePr/>
            <a:graphic xmlns:a="http://schemas.openxmlformats.org/drawingml/2006/main">
              <a:graphicData uri="http://schemas.openxmlformats.org/drawingml/2006/picture">
                <pic:pic xmlns:pic="http://schemas.openxmlformats.org/drawingml/2006/picture">
                  <pic:nvPicPr>
                    <pic:cNvPr id="304" name="Picture 304"/>
                    <pic:cNvPicPr/>
                  </pic:nvPicPr>
                  <pic:blipFill>
                    <a:blip r:embed="rId22"/>
                    <a:stretch>
                      <a:fillRect/>
                    </a:stretch>
                  </pic:blipFill>
                  <pic:spPr>
                    <a:xfrm>
                      <a:off x="0" y="0"/>
                      <a:ext cx="104394" cy="105918"/>
                    </a:xfrm>
                    <a:prstGeom prst="rect">
                      <a:avLst/>
                    </a:prstGeom>
                  </pic:spPr>
                </pic:pic>
              </a:graphicData>
            </a:graphic>
          </wp:inline>
        </w:drawing>
      </w:r>
      <w:r>
        <w:rPr>
          <w:sz w:val="22"/>
        </w:rPr>
        <w:tab/>
        <w:t xml:space="preserve">Safer Use of Technology ..................................................................................................... 10 </w:t>
      </w:r>
    </w:p>
    <w:p w14:paraId="56A3D2DD"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4C95AE82" wp14:editId="25548FB7">
            <wp:extent cx="105918" cy="83058"/>
            <wp:effectExtent l="0" t="0" r="0" b="0"/>
            <wp:docPr id="315" name="Picture 315"/>
            <wp:cNvGraphicFramePr/>
            <a:graphic xmlns:a="http://schemas.openxmlformats.org/drawingml/2006/main">
              <a:graphicData uri="http://schemas.openxmlformats.org/drawingml/2006/picture">
                <pic:pic xmlns:pic="http://schemas.openxmlformats.org/drawingml/2006/picture">
                  <pic:nvPicPr>
                    <pic:cNvPr id="315" name="Picture 315"/>
                    <pic:cNvPicPr/>
                  </pic:nvPicPr>
                  <pic:blipFill>
                    <a:blip r:embed="rId10"/>
                    <a:stretch>
                      <a:fillRect/>
                    </a:stretch>
                  </pic:blipFill>
                  <pic:spPr>
                    <a:xfrm>
                      <a:off x="0" y="0"/>
                      <a:ext cx="105918" cy="83058"/>
                    </a:xfrm>
                    <a:prstGeom prst="rect">
                      <a:avLst/>
                    </a:prstGeom>
                  </pic:spPr>
                </pic:pic>
              </a:graphicData>
            </a:graphic>
          </wp:inline>
        </w:drawing>
      </w:r>
      <w:r>
        <w:rPr>
          <w:sz w:val="22"/>
        </w:rPr>
        <w:tab/>
        <w:t xml:space="preserve">Classroom Use ................................................................................................................ 10 </w:t>
      </w:r>
    </w:p>
    <w:p w14:paraId="65DD468B" w14:textId="77777777" w:rsidR="00924C3F" w:rsidRDefault="002C5952">
      <w:pPr>
        <w:tabs>
          <w:tab w:val="center" w:pos="56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381A14D5" wp14:editId="5B9DEF71">
            <wp:extent cx="101346" cy="108966"/>
            <wp:effectExtent l="0" t="0" r="0" b="0"/>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20"/>
                    <a:stretch>
                      <a:fillRect/>
                    </a:stretch>
                  </pic:blipFill>
                  <pic:spPr>
                    <a:xfrm>
                      <a:off x="0" y="0"/>
                      <a:ext cx="101346" cy="108966"/>
                    </a:xfrm>
                    <a:prstGeom prst="rect">
                      <a:avLst/>
                    </a:prstGeom>
                  </pic:spPr>
                </pic:pic>
              </a:graphicData>
            </a:graphic>
          </wp:inline>
        </w:drawing>
      </w:r>
      <w:r>
        <w:rPr>
          <w:sz w:val="22"/>
        </w:rPr>
        <w:tab/>
        <w:t xml:space="preserve">Managing Internet Access ............................................................................................... 11 </w:t>
      </w:r>
    </w:p>
    <w:p w14:paraId="74E82FAA" w14:textId="77777777" w:rsidR="00924C3F" w:rsidRDefault="002C5952">
      <w:pPr>
        <w:tabs>
          <w:tab w:val="center" w:pos="55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54F7A781" wp14:editId="3BE1D774">
            <wp:extent cx="98298" cy="83058"/>
            <wp:effectExtent l="0" t="0" r="0" b="0"/>
            <wp:docPr id="337" name="Picture 337"/>
            <wp:cNvGraphicFramePr/>
            <a:graphic xmlns:a="http://schemas.openxmlformats.org/drawingml/2006/main">
              <a:graphicData uri="http://schemas.openxmlformats.org/drawingml/2006/picture">
                <pic:pic xmlns:pic="http://schemas.openxmlformats.org/drawingml/2006/picture">
                  <pic:nvPicPr>
                    <pic:cNvPr id="337" name="Picture 337"/>
                    <pic:cNvPicPr/>
                  </pic:nvPicPr>
                  <pic:blipFill>
                    <a:blip r:embed="rId23"/>
                    <a:stretch>
                      <a:fillRect/>
                    </a:stretch>
                  </pic:blipFill>
                  <pic:spPr>
                    <a:xfrm>
                      <a:off x="0" y="0"/>
                      <a:ext cx="98298" cy="83058"/>
                    </a:xfrm>
                    <a:prstGeom prst="rect">
                      <a:avLst/>
                    </a:prstGeom>
                  </pic:spPr>
                </pic:pic>
              </a:graphicData>
            </a:graphic>
          </wp:inline>
        </w:drawing>
      </w:r>
      <w:r>
        <w:rPr>
          <w:sz w:val="22"/>
        </w:rPr>
        <w:tab/>
        <w:t xml:space="preserve">Filtering and Monitoring ................................................................................................... 11 </w:t>
      </w:r>
    </w:p>
    <w:p w14:paraId="0A797F8D"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621363F1" wp14:editId="1CEDF67C">
            <wp:extent cx="105918" cy="108966"/>
            <wp:effectExtent l="0" t="0" r="0" b="0"/>
            <wp:docPr id="348" name="Picture 348"/>
            <wp:cNvGraphicFramePr/>
            <a:graphic xmlns:a="http://schemas.openxmlformats.org/drawingml/2006/main">
              <a:graphicData uri="http://schemas.openxmlformats.org/drawingml/2006/picture">
                <pic:pic xmlns:pic="http://schemas.openxmlformats.org/drawingml/2006/picture">
                  <pic:nvPicPr>
                    <pic:cNvPr id="348" name="Picture 348"/>
                    <pic:cNvPicPr/>
                  </pic:nvPicPr>
                  <pic:blipFill>
                    <a:blip r:embed="rId15"/>
                    <a:stretch>
                      <a:fillRect/>
                    </a:stretch>
                  </pic:blipFill>
                  <pic:spPr>
                    <a:xfrm>
                      <a:off x="0" y="0"/>
                      <a:ext cx="105918" cy="108966"/>
                    </a:xfrm>
                    <a:prstGeom prst="rect">
                      <a:avLst/>
                    </a:prstGeom>
                  </pic:spPr>
                </pic:pic>
              </a:graphicData>
            </a:graphic>
          </wp:inline>
        </w:drawing>
      </w:r>
      <w:r>
        <w:rPr>
          <w:sz w:val="22"/>
        </w:rPr>
        <w:tab/>
        <w:t xml:space="preserve">Managing Personal Data Online ...................................................................................... 12 </w:t>
      </w:r>
    </w:p>
    <w:p w14:paraId="721F0230"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7015B608" wp14:editId="0BF53996">
            <wp:extent cx="105918" cy="83058"/>
            <wp:effectExtent l="0" t="0" r="0" b="0"/>
            <wp:docPr id="358" name="Picture 358"/>
            <wp:cNvGraphicFramePr/>
            <a:graphic xmlns:a="http://schemas.openxmlformats.org/drawingml/2006/main">
              <a:graphicData uri="http://schemas.openxmlformats.org/drawingml/2006/picture">
                <pic:pic xmlns:pic="http://schemas.openxmlformats.org/drawingml/2006/picture">
                  <pic:nvPicPr>
                    <pic:cNvPr id="358" name="Picture 358"/>
                    <pic:cNvPicPr/>
                  </pic:nvPicPr>
                  <pic:blipFill>
                    <a:blip r:embed="rId16"/>
                    <a:stretch>
                      <a:fillRect/>
                    </a:stretch>
                  </pic:blipFill>
                  <pic:spPr>
                    <a:xfrm>
                      <a:off x="0" y="0"/>
                      <a:ext cx="105918" cy="83058"/>
                    </a:xfrm>
                    <a:prstGeom prst="rect">
                      <a:avLst/>
                    </a:prstGeom>
                  </pic:spPr>
                </pic:pic>
              </a:graphicData>
            </a:graphic>
          </wp:inline>
        </w:drawing>
      </w:r>
      <w:r>
        <w:rPr>
          <w:sz w:val="22"/>
        </w:rPr>
        <w:tab/>
        <w:t xml:space="preserve">Security and Management of Information Systems .......................................................... 12 </w:t>
      </w:r>
    </w:p>
    <w:p w14:paraId="2AA3CD98" w14:textId="77777777" w:rsidR="00924C3F" w:rsidRDefault="002C5952">
      <w:pPr>
        <w:tabs>
          <w:tab w:val="center" w:pos="528"/>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59AED987" wp14:editId="23DBE610">
            <wp:extent cx="72390" cy="107442"/>
            <wp:effectExtent l="0" t="0" r="0" b="0"/>
            <wp:docPr id="367"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17"/>
                    <a:stretch>
                      <a:fillRect/>
                    </a:stretch>
                  </pic:blipFill>
                  <pic:spPr>
                    <a:xfrm>
                      <a:off x="0" y="0"/>
                      <a:ext cx="72390" cy="107442"/>
                    </a:xfrm>
                    <a:prstGeom prst="rect">
                      <a:avLst/>
                    </a:prstGeom>
                  </pic:spPr>
                </pic:pic>
              </a:graphicData>
            </a:graphic>
          </wp:inline>
        </w:drawing>
      </w:r>
      <w:r>
        <w:rPr>
          <w:sz w:val="22"/>
        </w:rPr>
        <w:tab/>
        <w:t xml:space="preserve">Password policy ............................................................................................................... 13 </w:t>
      </w:r>
    </w:p>
    <w:p w14:paraId="69131842" w14:textId="77777777" w:rsidR="00924C3F" w:rsidRDefault="002C5952">
      <w:pPr>
        <w:tabs>
          <w:tab w:val="center" w:pos="560"/>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4615BB5E" wp14:editId="4AC1F0E5">
            <wp:extent cx="107442" cy="110490"/>
            <wp:effectExtent l="0" t="0" r="0" b="0"/>
            <wp:docPr id="378" name="Picture 378"/>
            <wp:cNvGraphicFramePr/>
            <a:graphic xmlns:a="http://schemas.openxmlformats.org/drawingml/2006/main">
              <a:graphicData uri="http://schemas.openxmlformats.org/drawingml/2006/picture">
                <pic:pic xmlns:pic="http://schemas.openxmlformats.org/drawingml/2006/picture">
                  <pic:nvPicPr>
                    <pic:cNvPr id="378" name="Picture 378"/>
                    <pic:cNvPicPr/>
                  </pic:nvPicPr>
                  <pic:blipFill>
                    <a:blip r:embed="rId24"/>
                    <a:stretch>
                      <a:fillRect/>
                    </a:stretch>
                  </pic:blipFill>
                  <pic:spPr>
                    <a:xfrm>
                      <a:off x="0" y="0"/>
                      <a:ext cx="107442" cy="110490"/>
                    </a:xfrm>
                    <a:prstGeom prst="rect">
                      <a:avLst/>
                    </a:prstGeom>
                  </pic:spPr>
                </pic:pic>
              </a:graphicData>
            </a:graphic>
          </wp:inline>
        </w:drawing>
      </w:r>
      <w:r>
        <w:rPr>
          <w:sz w:val="22"/>
        </w:rPr>
        <w:tab/>
        <w:t xml:space="preserve">Managing the Safety of our Website ................................................................................ 13 </w:t>
      </w:r>
    </w:p>
    <w:p w14:paraId="1C96863A" w14:textId="77777777" w:rsidR="00924C3F" w:rsidRDefault="002C5952">
      <w:pPr>
        <w:tabs>
          <w:tab w:val="center" w:pos="56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D4362AD" wp14:editId="6D2D4662">
            <wp:extent cx="101346" cy="105918"/>
            <wp:effectExtent l="0" t="0" r="0" b="0"/>
            <wp:docPr id="388" name="Picture 388"/>
            <wp:cNvGraphicFramePr/>
            <a:graphic xmlns:a="http://schemas.openxmlformats.org/drawingml/2006/main">
              <a:graphicData uri="http://schemas.openxmlformats.org/drawingml/2006/picture">
                <pic:pic xmlns:pic="http://schemas.openxmlformats.org/drawingml/2006/picture">
                  <pic:nvPicPr>
                    <pic:cNvPr id="388" name="Picture 388"/>
                    <pic:cNvPicPr/>
                  </pic:nvPicPr>
                  <pic:blipFill>
                    <a:blip r:embed="rId25"/>
                    <a:stretch>
                      <a:fillRect/>
                    </a:stretch>
                  </pic:blipFill>
                  <pic:spPr>
                    <a:xfrm>
                      <a:off x="0" y="0"/>
                      <a:ext cx="101346" cy="105918"/>
                    </a:xfrm>
                    <a:prstGeom prst="rect">
                      <a:avLst/>
                    </a:prstGeom>
                  </pic:spPr>
                </pic:pic>
              </a:graphicData>
            </a:graphic>
          </wp:inline>
        </w:drawing>
      </w:r>
      <w:r>
        <w:rPr>
          <w:sz w:val="22"/>
        </w:rPr>
        <w:tab/>
        <w:t xml:space="preserve">Publishing Images and Videos Online .............................................................................. 13 </w:t>
      </w:r>
    </w:p>
    <w:p w14:paraId="55A82846" w14:textId="77777777" w:rsidR="00924C3F" w:rsidRDefault="002C5952">
      <w:pPr>
        <w:tabs>
          <w:tab w:val="center" w:pos="528"/>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7CF21F00" wp14:editId="6F9C3783">
            <wp:extent cx="54102" cy="105918"/>
            <wp:effectExtent l="0" t="0" r="0" b="0"/>
            <wp:docPr id="398" name="Picture 398"/>
            <wp:cNvGraphicFramePr/>
            <a:graphic xmlns:a="http://schemas.openxmlformats.org/drawingml/2006/main">
              <a:graphicData uri="http://schemas.openxmlformats.org/drawingml/2006/picture">
                <pic:pic xmlns:pic="http://schemas.openxmlformats.org/drawingml/2006/picture">
                  <pic:nvPicPr>
                    <pic:cNvPr id="398" name="Picture 398"/>
                    <pic:cNvPicPr/>
                  </pic:nvPicPr>
                  <pic:blipFill>
                    <a:blip r:embed="rId26"/>
                    <a:stretch>
                      <a:fillRect/>
                    </a:stretch>
                  </pic:blipFill>
                  <pic:spPr>
                    <a:xfrm>
                      <a:off x="0" y="0"/>
                      <a:ext cx="54102" cy="105918"/>
                    </a:xfrm>
                    <a:prstGeom prst="rect">
                      <a:avLst/>
                    </a:prstGeom>
                  </pic:spPr>
                </pic:pic>
              </a:graphicData>
            </a:graphic>
          </wp:inline>
        </w:drawing>
      </w:r>
      <w:r>
        <w:rPr>
          <w:sz w:val="22"/>
        </w:rPr>
        <w:tab/>
        <w:t xml:space="preserve">Managing Email ............................................................................................................... 13 </w:t>
      </w:r>
    </w:p>
    <w:p w14:paraId="2F1DF107" w14:textId="77777777" w:rsidR="00924C3F" w:rsidRDefault="002C5952">
      <w:pPr>
        <w:tabs>
          <w:tab w:val="center" w:pos="516"/>
          <w:tab w:val="right" w:pos="9701"/>
        </w:tabs>
        <w:spacing w:after="130" w:line="261" w:lineRule="auto"/>
        <w:ind w:left="0" w:right="-14" w:firstLine="0"/>
        <w:jc w:val="left"/>
      </w:pPr>
      <w:r>
        <w:rPr>
          <w:rFonts w:ascii="Calibri" w:eastAsia="Calibri" w:hAnsi="Calibri" w:cs="Calibri"/>
          <w:sz w:val="22"/>
        </w:rPr>
        <w:tab/>
      </w:r>
      <w:r>
        <w:rPr>
          <w:noProof/>
        </w:rPr>
        <w:drawing>
          <wp:inline distT="0" distB="0" distL="0" distR="0" wp14:anchorId="570A87D0" wp14:editId="4A090DB4">
            <wp:extent cx="72390" cy="136398"/>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27"/>
                    <a:stretch>
                      <a:fillRect/>
                    </a:stretch>
                  </pic:blipFill>
                  <pic:spPr>
                    <a:xfrm>
                      <a:off x="0" y="0"/>
                      <a:ext cx="72390" cy="136398"/>
                    </a:xfrm>
                    <a:prstGeom prst="rect">
                      <a:avLst/>
                    </a:prstGeom>
                  </pic:spPr>
                </pic:pic>
              </a:graphicData>
            </a:graphic>
          </wp:inline>
        </w:drawing>
      </w:r>
      <w:r>
        <w:rPr>
          <w:sz w:val="22"/>
        </w:rPr>
        <w:tab/>
        <w:t xml:space="preserve">Educational use of Videoconferencing and/or Webcams ................................................. 14 </w:t>
      </w:r>
    </w:p>
    <w:p w14:paraId="2AB46D17" w14:textId="77777777" w:rsidR="00924C3F" w:rsidRDefault="002C5952">
      <w:pPr>
        <w:tabs>
          <w:tab w:val="center" w:pos="559"/>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585F95BF" wp14:editId="660094AE">
            <wp:extent cx="93726" cy="105918"/>
            <wp:effectExtent l="0" t="0" r="0" b="0"/>
            <wp:docPr id="418" name="Picture 418"/>
            <wp:cNvGraphicFramePr/>
            <a:graphic xmlns:a="http://schemas.openxmlformats.org/drawingml/2006/main">
              <a:graphicData uri="http://schemas.openxmlformats.org/drawingml/2006/picture">
                <pic:pic xmlns:pic="http://schemas.openxmlformats.org/drawingml/2006/picture">
                  <pic:nvPicPr>
                    <pic:cNvPr id="418" name="Picture 418"/>
                    <pic:cNvPicPr/>
                  </pic:nvPicPr>
                  <pic:blipFill>
                    <a:blip r:embed="rId28"/>
                    <a:stretch>
                      <a:fillRect/>
                    </a:stretch>
                  </pic:blipFill>
                  <pic:spPr>
                    <a:xfrm>
                      <a:off x="0" y="0"/>
                      <a:ext cx="93726" cy="105918"/>
                    </a:xfrm>
                    <a:prstGeom prst="rect">
                      <a:avLst/>
                    </a:prstGeom>
                  </pic:spPr>
                </pic:pic>
              </a:graphicData>
            </a:graphic>
          </wp:inline>
        </w:drawing>
      </w:r>
      <w:r>
        <w:rPr>
          <w:sz w:val="22"/>
        </w:rPr>
        <w:tab/>
        <w:t xml:space="preserve">Management of Applications (apps) used to Record Children’s Progress ........................ 15 </w:t>
      </w:r>
    </w:p>
    <w:p w14:paraId="66C9D322" w14:textId="77777777" w:rsidR="00924C3F" w:rsidRDefault="002C5952">
      <w:pPr>
        <w:tabs>
          <w:tab w:val="center" w:pos="34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3F54BE50" wp14:editId="3115DA81">
            <wp:extent cx="105918" cy="110490"/>
            <wp:effectExtent l="0" t="0" r="0" b="0"/>
            <wp:docPr id="426" name="Picture 426"/>
            <wp:cNvGraphicFramePr/>
            <a:graphic xmlns:a="http://schemas.openxmlformats.org/drawingml/2006/main">
              <a:graphicData uri="http://schemas.openxmlformats.org/drawingml/2006/picture">
                <pic:pic xmlns:pic="http://schemas.openxmlformats.org/drawingml/2006/picture">
                  <pic:nvPicPr>
                    <pic:cNvPr id="426" name="Picture 426"/>
                    <pic:cNvPicPr/>
                  </pic:nvPicPr>
                  <pic:blipFill>
                    <a:blip r:embed="rId29"/>
                    <a:stretch>
                      <a:fillRect/>
                    </a:stretch>
                  </pic:blipFill>
                  <pic:spPr>
                    <a:xfrm>
                      <a:off x="0" y="0"/>
                      <a:ext cx="105918" cy="110490"/>
                    </a:xfrm>
                    <a:prstGeom prst="rect">
                      <a:avLst/>
                    </a:prstGeom>
                  </pic:spPr>
                </pic:pic>
              </a:graphicData>
            </a:graphic>
          </wp:inline>
        </w:drawing>
      </w:r>
      <w:r>
        <w:rPr>
          <w:sz w:val="22"/>
        </w:rPr>
        <w:tab/>
        <w:t xml:space="preserve">Social Media ........................................................................................................................ 15 </w:t>
      </w:r>
    </w:p>
    <w:p w14:paraId="67B5C000"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2E6C5FBB" wp14:editId="0EA14CBF">
            <wp:extent cx="105918" cy="83058"/>
            <wp:effectExtent l="0" t="0" r="0" b="0"/>
            <wp:docPr id="437" name="Picture 437"/>
            <wp:cNvGraphicFramePr/>
            <a:graphic xmlns:a="http://schemas.openxmlformats.org/drawingml/2006/main">
              <a:graphicData uri="http://schemas.openxmlformats.org/drawingml/2006/picture">
                <pic:pic xmlns:pic="http://schemas.openxmlformats.org/drawingml/2006/picture">
                  <pic:nvPicPr>
                    <pic:cNvPr id="437" name="Picture 437"/>
                    <pic:cNvPicPr/>
                  </pic:nvPicPr>
                  <pic:blipFill>
                    <a:blip r:embed="rId10"/>
                    <a:stretch>
                      <a:fillRect/>
                    </a:stretch>
                  </pic:blipFill>
                  <pic:spPr>
                    <a:xfrm>
                      <a:off x="0" y="0"/>
                      <a:ext cx="105918" cy="83058"/>
                    </a:xfrm>
                    <a:prstGeom prst="rect">
                      <a:avLst/>
                    </a:prstGeom>
                  </pic:spPr>
                </pic:pic>
              </a:graphicData>
            </a:graphic>
          </wp:inline>
        </w:drawing>
      </w:r>
      <w:r>
        <w:rPr>
          <w:sz w:val="22"/>
        </w:rPr>
        <w:tab/>
        <w:t xml:space="preserve">Expectations .................................................................................................................... 15 </w:t>
      </w:r>
    </w:p>
    <w:p w14:paraId="4293BB7B" w14:textId="77777777" w:rsidR="00924C3F" w:rsidRDefault="002C5952">
      <w:pPr>
        <w:tabs>
          <w:tab w:val="center" w:pos="565"/>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5D09FD9F" wp14:editId="6353AC7A">
            <wp:extent cx="101346" cy="108966"/>
            <wp:effectExtent l="0" t="0" r="0" b="0"/>
            <wp:docPr id="448" name="Picture 448"/>
            <wp:cNvGraphicFramePr/>
            <a:graphic xmlns:a="http://schemas.openxmlformats.org/drawingml/2006/main">
              <a:graphicData uri="http://schemas.openxmlformats.org/drawingml/2006/picture">
                <pic:pic xmlns:pic="http://schemas.openxmlformats.org/drawingml/2006/picture">
                  <pic:nvPicPr>
                    <pic:cNvPr id="448" name="Picture 448"/>
                    <pic:cNvPicPr/>
                  </pic:nvPicPr>
                  <pic:blipFill>
                    <a:blip r:embed="rId13"/>
                    <a:stretch>
                      <a:fillRect/>
                    </a:stretch>
                  </pic:blipFill>
                  <pic:spPr>
                    <a:xfrm>
                      <a:off x="0" y="0"/>
                      <a:ext cx="101346" cy="108966"/>
                    </a:xfrm>
                    <a:prstGeom prst="rect">
                      <a:avLst/>
                    </a:prstGeom>
                  </pic:spPr>
                </pic:pic>
              </a:graphicData>
            </a:graphic>
          </wp:inline>
        </w:drawing>
      </w:r>
      <w:r>
        <w:rPr>
          <w:sz w:val="22"/>
        </w:rPr>
        <w:tab/>
        <w:t xml:space="preserve">Staff Personal Use of Social Media .................................................................................. 16 </w:t>
      </w:r>
    </w:p>
    <w:p w14:paraId="388C44B6" w14:textId="77777777" w:rsidR="00924C3F" w:rsidRDefault="002C5952">
      <w:pPr>
        <w:tabs>
          <w:tab w:val="center" w:pos="555"/>
          <w:tab w:val="right" w:pos="9701"/>
        </w:tabs>
        <w:spacing w:after="102" w:line="261" w:lineRule="auto"/>
        <w:ind w:left="0" w:right="-14" w:firstLine="0"/>
        <w:jc w:val="left"/>
      </w:pPr>
      <w:r>
        <w:rPr>
          <w:rFonts w:ascii="Calibri" w:eastAsia="Calibri" w:hAnsi="Calibri" w:cs="Calibri"/>
          <w:sz w:val="22"/>
        </w:rPr>
        <w:lastRenderedPageBreak/>
        <w:tab/>
      </w:r>
      <w:r>
        <w:rPr>
          <w:noProof/>
        </w:rPr>
        <w:drawing>
          <wp:inline distT="0" distB="0" distL="0" distR="0" wp14:anchorId="1C0CBDDB" wp14:editId="2FDC45DD">
            <wp:extent cx="98298" cy="83058"/>
            <wp:effectExtent l="0" t="0" r="0" b="0"/>
            <wp:docPr id="459" name="Picture 459"/>
            <wp:cNvGraphicFramePr/>
            <a:graphic xmlns:a="http://schemas.openxmlformats.org/drawingml/2006/main">
              <a:graphicData uri="http://schemas.openxmlformats.org/drawingml/2006/picture">
                <pic:pic xmlns:pic="http://schemas.openxmlformats.org/drawingml/2006/picture">
                  <pic:nvPicPr>
                    <pic:cNvPr id="459" name="Picture 459"/>
                    <pic:cNvPicPr/>
                  </pic:nvPicPr>
                  <pic:blipFill>
                    <a:blip r:embed="rId14"/>
                    <a:stretch>
                      <a:fillRect/>
                    </a:stretch>
                  </pic:blipFill>
                  <pic:spPr>
                    <a:xfrm>
                      <a:off x="0" y="0"/>
                      <a:ext cx="98298" cy="83058"/>
                    </a:xfrm>
                    <a:prstGeom prst="rect">
                      <a:avLst/>
                    </a:prstGeom>
                  </pic:spPr>
                </pic:pic>
              </a:graphicData>
            </a:graphic>
          </wp:inline>
        </w:drawing>
      </w:r>
      <w:r>
        <w:rPr>
          <w:sz w:val="22"/>
        </w:rPr>
        <w:tab/>
        <w:t xml:space="preserve">Learners’ Personal Use of Social Media .......................................................................... 17 </w:t>
      </w:r>
    </w:p>
    <w:p w14:paraId="7834CA96"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3070F7D1" wp14:editId="78DFE02B">
            <wp:extent cx="105918" cy="108966"/>
            <wp:effectExtent l="0" t="0" r="0" b="0"/>
            <wp:docPr id="469" name="Picture 469"/>
            <wp:cNvGraphicFramePr/>
            <a:graphic xmlns:a="http://schemas.openxmlformats.org/drawingml/2006/main">
              <a:graphicData uri="http://schemas.openxmlformats.org/drawingml/2006/picture">
                <pic:pic xmlns:pic="http://schemas.openxmlformats.org/drawingml/2006/picture">
                  <pic:nvPicPr>
                    <pic:cNvPr id="469" name="Picture 469"/>
                    <pic:cNvPicPr/>
                  </pic:nvPicPr>
                  <pic:blipFill>
                    <a:blip r:embed="rId15"/>
                    <a:stretch>
                      <a:fillRect/>
                    </a:stretch>
                  </pic:blipFill>
                  <pic:spPr>
                    <a:xfrm>
                      <a:off x="0" y="0"/>
                      <a:ext cx="105918" cy="108966"/>
                    </a:xfrm>
                    <a:prstGeom prst="rect">
                      <a:avLst/>
                    </a:prstGeom>
                  </pic:spPr>
                </pic:pic>
              </a:graphicData>
            </a:graphic>
          </wp:inline>
        </w:drawing>
      </w:r>
      <w:r>
        <w:rPr>
          <w:sz w:val="22"/>
        </w:rPr>
        <w:tab/>
        <w:t xml:space="preserve">Official Use of Social Media (Only include if setting has official social media) .................. 18 </w:t>
      </w:r>
    </w:p>
    <w:p w14:paraId="1C4CDFD8" w14:textId="77777777" w:rsidR="00924C3F" w:rsidRDefault="002C5952">
      <w:pPr>
        <w:tabs>
          <w:tab w:val="center" w:pos="34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3FA7CA42" wp14:editId="23070A8A">
            <wp:extent cx="105918" cy="110490"/>
            <wp:effectExtent l="0" t="0" r="0" b="0"/>
            <wp:docPr id="477" name="Picture 477"/>
            <wp:cNvGraphicFramePr/>
            <a:graphic xmlns:a="http://schemas.openxmlformats.org/drawingml/2006/main">
              <a:graphicData uri="http://schemas.openxmlformats.org/drawingml/2006/picture">
                <pic:pic xmlns:pic="http://schemas.openxmlformats.org/drawingml/2006/picture">
                  <pic:nvPicPr>
                    <pic:cNvPr id="477" name="Picture 477"/>
                    <pic:cNvPicPr/>
                  </pic:nvPicPr>
                  <pic:blipFill>
                    <a:blip r:embed="rId30"/>
                    <a:stretch>
                      <a:fillRect/>
                    </a:stretch>
                  </pic:blipFill>
                  <pic:spPr>
                    <a:xfrm>
                      <a:off x="0" y="0"/>
                      <a:ext cx="105918" cy="110490"/>
                    </a:xfrm>
                    <a:prstGeom prst="rect">
                      <a:avLst/>
                    </a:prstGeom>
                  </pic:spPr>
                </pic:pic>
              </a:graphicData>
            </a:graphic>
          </wp:inline>
        </w:drawing>
      </w:r>
      <w:r>
        <w:rPr>
          <w:sz w:val="22"/>
        </w:rPr>
        <w:tab/>
        <w:t xml:space="preserve">Use of Mobile and Smart Technology .................................................................................. 19 </w:t>
      </w:r>
    </w:p>
    <w:p w14:paraId="4C3424FB"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602C0B53" wp14:editId="14BB5C07">
            <wp:extent cx="105918" cy="83058"/>
            <wp:effectExtent l="0" t="0" r="0" b="0"/>
            <wp:docPr id="487" name="Picture 487"/>
            <wp:cNvGraphicFramePr/>
            <a:graphic xmlns:a="http://schemas.openxmlformats.org/drawingml/2006/main">
              <a:graphicData uri="http://schemas.openxmlformats.org/drawingml/2006/picture">
                <pic:pic xmlns:pic="http://schemas.openxmlformats.org/drawingml/2006/picture">
                  <pic:nvPicPr>
                    <pic:cNvPr id="487" name="Picture 487"/>
                    <pic:cNvPicPr/>
                  </pic:nvPicPr>
                  <pic:blipFill>
                    <a:blip r:embed="rId10"/>
                    <a:stretch>
                      <a:fillRect/>
                    </a:stretch>
                  </pic:blipFill>
                  <pic:spPr>
                    <a:xfrm>
                      <a:off x="0" y="0"/>
                      <a:ext cx="105918" cy="83058"/>
                    </a:xfrm>
                    <a:prstGeom prst="rect">
                      <a:avLst/>
                    </a:prstGeom>
                  </pic:spPr>
                </pic:pic>
              </a:graphicData>
            </a:graphic>
          </wp:inline>
        </w:drawing>
      </w:r>
      <w:r>
        <w:rPr>
          <w:sz w:val="22"/>
        </w:rPr>
        <w:tab/>
        <w:t xml:space="preserve">Expectations .................................................................................................................... 19 </w:t>
      </w:r>
    </w:p>
    <w:p w14:paraId="077B7DEA" w14:textId="77777777" w:rsidR="00924C3F" w:rsidRDefault="002C5952">
      <w:pPr>
        <w:spacing w:after="0" w:line="379" w:lineRule="auto"/>
        <w:ind w:left="441" w:right="-14" w:hanging="8"/>
        <w:jc w:val="left"/>
      </w:pPr>
      <w:r>
        <w:rPr>
          <w:noProof/>
        </w:rPr>
        <w:drawing>
          <wp:inline distT="0" distB="0" distL="0" distR="0" wp14:anchorId="72C62918" wp14:editId="37237288">
            <wp:extent cx="101346" cy="108966"/>
            <wp:effectExtent l="0" t="0" r="0" b="0"/>
            <wp:docPr id="498" name="Picture 498"/>
            <wp:cNvGraphicFramePr/>
            <a:graphic xmlns:a="http://schemas.openxmlformats.org/drawingml/2006/main">
              <a:graphicData uri="http://schemas.openxmlformats.org/drawingml/2006/picture">
                <pic:pic xmlns:pic="http://schemas.openxmlformats.org/drawingml/2006/picture">
                  <pic:nvPicPr>
                    <pic:cNvPr id="498" name="Picture 498"/>
                    <pic:cNvPicPr/>
                  </pic:nvPicPr>
                  <pic:blipFill>
                    <a:blip r:embed="rId13"/>
                    <a:stretch>
                      <a:fillRect/>
                    </a:stretch>
                  </pic:blipFill>
                  <pic:spPr>
                    <a:xfrm>
                      <a:off x="0" y="0"/>
                      <a:ext cx="101346" cy="108966"/>
                    </a:xfrm>
                    <a:prstGeom prst="rect">
                      <a:avLst/>
                    </a:prstGeom>
                  </pic:spPr>
                </pic:pic>
              </a:graphicData>
            </a:graphic>
          </wp:inline>
        </w:drawing>
      </w:r>
      <w:r>
        <w:rPr>
          <w:sz w:val="22"/>
        </w:rPr>
        <w:tab/>
        <w:t xml:space="preserve">Staff Use of Mobile and Smart Technology ...................................................................... 20 </w:t>
      </w:r>
      <w:r>
        <w:rPr>
          <w:noProof/>
        </w:rPr>
        <w:drawing>
          <wp:inline distT="0" distB="0" distL="0" distR="0" wp14:anchorId="65EDAC23" wp14:editId="69F1A7A9">
            <wp:extent cx="98298" cy="83058"/>
            <wp:effectExtent l="0" t="0" r="0" b="0"/>
            <wp:docPr id="548" name="Picture 548"/>
            <wp:cNvGraphicFramePr/>
            <a:graphic xmlns:a="http://schemas.openxmlformats.org/drawingml/2006/main">
              <a:graphicData uri="http://schemas.openxmlformats.org/drawingml/2006/picture">
                <pic:pic xmlns:pic="http://schemas.openxmlformats.org/drawingml/2006/picture">
                  <pic:nvPicPr>
                    <pic:cNvPr id="548" name="Picture 548"/>
                    <pic:cNvPicPr/>
                  </pic:nvPicPr>
                  <pic:blipFill>
                    <a:blip r:embed="rId14"/>
                    <a:stretch>
                      <a:fillRect/>
                    </a:stretch>
                  </pic:blipFill>
                  <pic:spPr>
                    <a:xfrm>
                      <a:off x="0" y="0"/>
                      <a:ext cx="98298" cy="83058"/>
                    </a:xfrm>
                    <a:prstGeom prst="rect">
                      <a:avLst/>
                    </a:prstGeom>
                  </pic:spPr>
                </pic:pic>
              </a:graphicData>
            </a:graphic>
          </wp:inline>
        </w:drawing>
      </w:r>
      <w:r>
        <w:rPr>
          <w:sz w:val="22"/>
        </w:rPr>
        <w:t xml:space="preserve"> Learners’ Use of Mobile and Smart Technology ............................................................... 20 </w:t>
      </w:r>
      <w:r>
        <w:rPr>
          <w:noProof/>
        </w:rPr>
        <w:drawing>
          <wp:inline distT="0" distB="0" distL="0" distR="0" wp14:anchorId="76B9DC47" wp14:editId="5344807C">
            <wp:extent cx="105918" cy="108966"/>
            <wp:effectExtent l="0" t="0" r="0" b="0"/>
            <wp:docPr id="557" name="Picture 557"/>
            <wp:cNvGraphicFramePr/>
            <a:graphic xmlns:a="http://schemas.openxmlformats.org/drawingml/2006/main">
              <a:graphicData uri="http://schemas.openxmlformats.org/drawingml/2006/picture">
                <pic:pic xmlns:pic="http://schemas.openxmlformats.org/drawingml/2006/picture">
                  <pic:nvPicPr>
                    <pic:cNvPr id="557" name="Picture 557"/>
                    <pic:cNvPicPr/>
                  </pic:nvPicPr>
                  <pic:blipFill>
                    <a:blip r:embed="rId31"/>
                    <a:stretch>
                      <a:fillRect/>
                    </a:stretch>
                  </pic:blipFill>
                  <pic:spPr>
                    <a:xfrm>
                      <a:off x="0" y="0"/>
                      <a:ext cx="105918" cy="108966"/>
                    </a:xfrm>
                    <a:prstGeom prst="rect">
                      <a:avLst/>
                    </a:prstGeom>
                  </pic:spPr>
                </pic:pic>
              </a:graphicData>
            </a:graphic>
          </wp:inline>
        </w:drawing>
      </w:r>
      <w:r>
        <w:rPr>
          <w:sz w:val="22"/>
        </w:rPr>
        <w:t xml:space="preserve"> Visitors’ Use of Mobile and Smart Technology ................................................................. 21 </w:t>
      </w:r>
    </w:p>
    <w:p w14:paraId="279A2D7C" w14:textId="77777777" w:rsidR="00924C3F" w:rsidRDefault="002C5952">
      <w:pPr>
        <w:tabs>
          <w:tab w:val="center" w:pos="56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601F615" wp14:editId="144A3FB9">
            <wp:extent cx="105918" cy="83058"/>
            <wp:effectExtent l="0" t="0" r="0" b="0"/>
            <wp:docPr id="567" name="Picture 567"/>
            <wp:cNvGraphicFramePr/>
            <a:graphic xmlns:a="http://schemas.openxmlformats.org/drawingml/2006/main">
              <a:graphicData uri="http://schemas.openxmlformats.org/drawingml/2006/picture">
                <pic:pic xmlns:pic="http://schemas.openxmlformats.org/drawingml/2006/picture">
                  <pic:nvPicPr>
                    <pic:cNvPr id="567" name="Picture 567"/>
                    <pic:cNvPicPr/>
                  </pic:nvPicPr>
                  <pic:blipFill>
                    <a:blip r:embed="rId16"/>
                    <a:stretch>
                      <a:fillRect/>
                    </a:stretch>
                  </pic:blipFill>
                  <pic:spPr>
                    <a:xfrm>
                      <a:off x="0" y="0"/>
                      <a:ext cx="105918" cy="83058"/>
                    </a:xfrm>
                    <a:prstGeom prst="rect">
                      <a:avLst/>
                    </a:prstGeom>
                  </pic:spPr>
                </pic:pic>
              </a:graphicData>
            </a:graphic>
          </wp:inline>
        </w:drawing>
      </w:r>
      <w:r>
        <w:rPr>
          <w:sz w:val="22"/>
        </w:rPr>
        <w:tab/>
        <w:t xml:space="preserve">Officially provided mobile phones and devices </w:t>
      </w:r>
      <w:r>
        <w:rPr>
          <w:i/>
          <w:sz w:val="22"/>
        </w:rPr>
        <w:t>(If provided)</w:t>
      </w:r>
      <w:r>
        <w:rPr>
          <w:sz w:val="22"/>
        </w:rPr>
        <w:t xml:space="preserve"> ............................................. 21 </w:t>
      </w:r>
    </w:p>
    <w:p w14:paraId="60CFBFB8" w14:textId="77777777" w:rsidR="00924C3F" w:rsidRDefault="002C5952">
      <w:pPr>
        <w:tabs>
          <w:tab w:val="center" w:pos="414"/>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7F7B699B" wp14:editId="3C8F5180">
            <wp:extent cx="172974" cy="110490"/>
            <wp:effectExtent l="0" t="0" r="0" b="0"/>
            <wp:docPr id="577" name="Picture 577"/>
            <wp:cNvGraphicFramePr/>
            <a:graphic xmlns:a="http://schemas.openxmlformats.org/drawingml/2006/main">
              <a:graphicData uri="http://schemas.openxmlformats.org/drawingml/2006/picture">
                <pic:pic xmlns:pic="http://schemas.openxmlformats.org/drawingml/2006/picture">
                  <pic:nvPicPr>
                    <pic:cNvPr id="577" name="Picture 577"/>
                    <pic:cNvPicPr/>
                  </pic:nvPicPr>
                  <pic:blipFill>
                    <a:blip r:embed="rId32"/>
                    <a:stretch>
                      <a:fillRect/>
                    </a:stretch>
                  </pic:blipFill>
                  <pic:spPr>
                    <a:xfrm>
                      <a:off x="0" y="0"/>
                      <a:ext cx="172974" cy="110490"/>
                    </a:xfrm>
                    <a:prstGeom prst="rect">
                      <a:avLst/>
                    </a:prstGeom>
                  </pic:spPr>
                </pic:pic>
              </a:graphicData>
            </a:graphic>
          </wp:inline>
        </w:drawing>
      </w:r>
      <w:r>
        <w:rPr>
          <w:sz w:val="22"/>
        </w:rPr>
        <w:tab/>
        <w:t xml:space="preserve">Responding to Online Safety Incidents and Concerns ..................................................... 22 </w:t>
      </w:r>
    </w:p>
    <w:p w14:paraId="1CFACF3C" w14:textId="77777777" w:rsidR="00924C3F" w:rsidRDefault="002C5952">
      <w:pPr>
        <w:tabs>
          <w:tab w:val="center" w:pos="56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61366E72" wp14:editId="0037E82E">
            <wp:extent cx="105918" cy="83058"/>
            <wp:effectExtent l="0" t="0" r="0" b="0"/>
            <wp:docPr id="587" name="Picture 587"/>
            <wp:cNvGraphicFramePr/>
            <a:graphic xmlns:a="http://schemas.openxmlformats.org/drawingml/2006/main">
              <a:graphicData uri="http://schemas.openxmlformats.org/drawingml/2006/picture">
                <pic:pic xmlns:pic="http://schemas.openxmlformats.org/drawingml/2006/picture">
                  <pic:nvPicPr>
                    <pic:cNvPr id="587" name="Picture 587"/>
                    <pic:cNvPicPr/>
                  </pic:nvPicPr>
                  <pic:blipFill>
                    <a:blip r:embed="rId10"/>
                    <a:stretch>
                      <a:fillRect/>
                    </a:stretch>
                  </pic:blipFill>
                  <pic:spPr>
                    <a:xfrm>
                      <a:off x="0" y="0"/>
                      <a:ext cx="105918" cy="83058"/>
                    </a:xfrm>
                    <a:prstGeom prst="rect">
                      <a:avLst/>
                    </a:prstGeom>
                  </pic:spPr>
                </pic:pic>
              </a:graphicData>
            </a:graphic>
          </wp:inline>
        </w:drawing>
      </w:r>
      <w:r>
        <w:rPr>
          <w:sz w:val="22"/>
        </w:rPr>
        <w:tab/>
        <w:t xml:space="preserve">Concerns about Learners’ Welfare................................................................................... 22 </w:t>
      </w:r>
    </w:p>
    <w:p w14:paraId="5CECFF05" w14:textId="77777777" w:rsidR="00924C3F" w:rsidRDefault="002C5952">
      <w:pPr>
        <w:tabs>
          <w:tab w:val="center" w:pos="566"/>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7BD2DB3D" wp14:editId="6331ABA5">
            <wp:extent cx="101346" cy="108966"/>
            <wp:effectExtent l="0" t="0" r="0" b="0"/>
            <wp:docPr id="596" name="Picture 596"/>
            <wp:cNvGraphicFramePr/>
            <a:graphic xmlns:a="http://schemas.openxmlformats.org/drawingml/2006/main">
              <a:graphicData uri="http://schemas.openxmlformats.org/drawingml/2006/picture">
                <pic:pic xmlns:pic="http://schemas.openxmlformats.org/drawingml/2006/picture">
                  <pic:nvPicPr>
                    <pic:cNvPr id="596" name="Picture 596"/>
                    <pic:cNvPicPr/>
                  </pic:nvPicPr>
                  <pic:blipFill>
                    <a:blip r:embed="rId13"/>
                    <a:stretch>
                      <a:fillRect/>
                    </a:stretch>
                  </pic:blipFill>
                  <pic:spPr>
                    <a:xfrm>
                      <a:off x="0" y="0"/>
                      <a:ext cx="101346" cy="108966"/>
                    </a:xfrm>
                    <a:prstGeom prst="rect">
                      <a:avLst/>
                    </a:prstGeom>
                  </pic:spPr>
                </pic:pic>
              </a:graphicData>
            </a:graphic>
          </wp:inline>
        </w:drawing>
      </w:r>
      <w:r>
        <w:rPr>
          <w:sz w:val="22"/>
        </w:rPr>
        <w:tab/>
        <w:t xml:space="preserve">Staff Misuse ..................................................................................................................... 22 </w:t>
      </w:r>
    </w:p>
    <w:p w14:paraId="0B0054F0" w14:textId="77777777" w:rsidR="00924C3F" w:rsidRDefault="002C5952">
      <w:pPr>
        <w:tabs>
          <w:tab w:val="center" w:pos="414"/>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392C42B" wp14:editId="307C5653">
            <wp:extent cx="172974" cy="107442"/>
            <wp:effectExtent l="0" t="0" r="0" b="0"/>
            <wp:docPr id="607" name="Picture 607"/>
            <wp:cNvGraphicFramePr/>
            <a:graphic xmlns:a="http://schemas.openxmlformats.org/drawingml/2006/main">
              <a:graphicData uri="http://schemas.openxmlformats.org/drawingml/2006/picture">
                <pic:pic xmlns:pic="http://schemas.openxmlformats.org/drawingml/2006/picture">
                  <pic:nvPicPr>
                    <pic:cNvPr id="607" name="Picture 607"/>
                    <pic:cNvPicPr/>
                  </pic:nvPicPr>
                  <pic:blipFill>
                    <a:blip r:embed="rId33"/>
                    <a:stretch>
                      <a:fillRect/>
                    </a:stretch>
                  </pic:blipFill>
                  <pic:spPr>
                    <a:xfrm>
                      <a:off x="0" y="0"/>
                      <a:ext cx="172974" cy="107442"/>
                    </a:xfrm>
                    <a:prstGeom prst="rect">
                      <a:avLst/>
                    </a:prstGeom>
                  </pic:spPr>
                </pic:pic>
              </a:graphicData>
            </a:graphic>
          </wp:inline>
        </w:drawing>
      </w:r>
      <w:r>
        <w:rPr>
          <w:sz w:val="22"/>
        </w:rPr>
        <w:tab/>
        <w:t xml:space="preserve">Procedures for Responding to Specific Online Incidents or Concerns .............................. 23 </w:t>
      </w:r>
    </w:p>
    <w:p w14:paraId="26C720CE" w14:textId="77777777" w:rsidR="00924C3F" w:rsidRDefault="002C5952">
      <w:pPr>
        <w:tabs>
          <w:tab w:val="center" w:pos="56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2D088A8A" wp14:editId="3BB7A88C">
            <wp:extent cx="105918" cy="83058"/>
            <wp:effectExtent l="0" t="0" r="0" b="0"/>
            <wp:docPr id="615" name="Picture 615"/>
            <wp:cNvGraphicFramePr/>
            <a:graphic xmlns:a="http://schemas.openxmlformats.org/drawingml/2006/main">
              <a:graphicData uri="http://schemas.openxmlformats.org/drawingml/2006/picture">
                <pic:pic xmlns:pic="http://schemas.openxmlformats.org/drawingml/2006/picture">
                  <pic:nvPicPr>
                    <pic:cNvPr id="615" name="Picture 615"/>
                    <pic:cNvPicPr/>
                  </pic:nvPicPr>
                  <pic:blipFill>
                    <a:blip r:embed="rId10"/>
                    <a:stretch>
                      <a:fillRect/>
                    </a:stretch>
                  </pic:blipFill>
                  <pic:spPr>
                    <a:xfrm>
                      <a:off x="0" y="0"/>
                      <a:ext cx="105918" cy="83058"/>
                    </a:xfrm>
                    <a:prstGeom prst="rect">
                      <a:avLst/>
                    </a:prstGeom>
                  </pic:spPr>
                </pic:pic>
              </a:graphicData>
            </a:graphic>
          </wp:inline>
        </w:drawing>
      </w:r>
      <w:r>
        <w:rPr>
          <w:sz w:val="22"/>
        </w:rPr>
        <w:tab/>
        <w:t xml:space="preserve">Online Sexual Violence and Sexual Harassment between Children ................................. 23 </w:t>
      </w:r>
    </w:p>
    <w:p w14:paraId="4042395B" w14:textId="77777777" w:rsidR="00924C3F" w:rsidRDefault="002C5952">
      <w:pPr>
        <w:tabs>
          <w:tab w:val="center" w:pos="566"/>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FC9E997" wp14:editId="5012FA74">
            <wp:extent cx="101346" cy="108966"/>
            <wp:effectExtent l="0" t="0" r="0" b="0"/>
            <wp:docPr id="624" name="Picture 624"/>
            <wp:cNvGraphicFramePr/>
            <a:graphic xmlns:a="http://schemas.openxmlformats.org/drawingml/2006/main">
              <a:graphicData uri="http://schemas.openxmlformats.org/drawingml/2006/picture">
                <pic:pic xmlns:pic="http://schemas.openxmlformats.org/drawingml/2006/picture">
                  <pic:nvPicPr>
                    <pic:cNvPr id="624" name="Picture 624"/>
                    <pic:cNvPicPr/>
                  </pic:nvPicPr>
                  <pic:blipFill>
                    <a:blip r:embed="rId13"/>
                    <a:stretch>
                      <a:fillRect/>
                    </a:stretch>
                  </pic:blipFill>
                  <pic:spPr>
                    <a:xfrm>
                      <a:off x="0" y="0"/>
                      <a:ext cx="101346" cy="108966"/>
                    </a:xfrm>
                    <a:prstGeom prst="rect">
                      <a:avLst/>
                    </a:prstGeom>
                  </pic:spPr>
                </pic:pic>
              </a:graphicData>
            </a:graphic>
          </wp:inline>
        </w:drawing>
      </w:r>
      <w:r>
        <w:rPr>
          <w:sz w:val="22"/>
        </w:rPr>
        <w:tab/>
        <w:t xml:space="preserve">Online Child Sexual Abuse and Exploitation .................................................................... 24 </w:t>
      </w:r>
    </w:p>
    <w:p w14:paraId="479F2C94" w14:textId="77777777" w:rsidR="00924C3F" w:rsidRDefault="002C5952">
      <w:pPr>
        <w:tabs>
          <w:tab w:val="center" w:pos="557"/>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031F219D" wp14:editId="5C5945F8">
            <wp:extent cx="98298" cy="83058"/>
            <wp:effectExtent l="0" t="0" r="0" b="0"/>
            <wp:docPr id="634" name="Picture 634"/>
            <wp:cNvGraphicFramePr/>
            <a:graphic xmlns:a="http://schemas.openxmlformats.org/drawingml/2006/main">
              <a:graphicData uri="http://schemas.openxmlformats.org/drawingml/2006/picture">
                <pic:pic xmlns:pic="http://schemas.openxmlformats.org/drawingml/2006/picture">
                  <pic:nvPicPr>
                    <pic:cNvPr id="634" name="Picture 634"/>
                    <pic:cNvPicPr/>
                  </pic:nvPicPr>
                  <pic:blipFill>
                    <a:blip r:embed="rId23"/>
                    <a:stretch>
                      <a:fillRect/>
                    </a:stretch>
                  </pic:blipFill>
                  <pic:spPr>
                    <a:xfrm>
                      <a:off x="0" y="0"/>
                      <a:ext cx="98298" cy="83058"/>
                    </a:xfrm>
                    <a:prstGeom prst="rect">
                      <a:avLst/>
                    </a:prstGeom>
                  </pic:spPr>
                </pic:pic>
              </a:graphicData>
            </a:graphic>
          </wp:inline>
        </w:drawing>
      </w:r>
      <w:r>
        <w:rPr>
          <w:sz w:val="22"/>
        </w:rPr>
        <w:tab/>
        <w:t xml:space="preserve">Indecent Images of Children (IIOC) .................................................................................. 25 </w:t>
      </w:r>
    </w:p>
    <w:p w14:paraId="407DFF69" w14:textId="77777777" w:rsidR="00924C3F" w:rsidRDefault="002C5952">
      <w:pPr>
        <w:tabs>
          <w:tab w:val="center" w:pos="56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67DE354D" wp14:editId="52AFC5A1">
            <wp:extent cx="105918" cy="108966"/>
            <wp:effectExtent l="0" t="0" r="0" b="0"/>
            <wp:docPr id="644" name="Picture 644"/>
            <wp:cNvGraphicFramePr/>
            <a:graphic xmlns:a="http://schemas.openxmlformats.org/drawingml/2006/main">
              <a:graphicData uri="http://schemas.openxmlformats.org/drawingml/2006/picture">
                <pic:pic xmlns:pic="http://schemas.openxmlformats.org/drawingml/2006/picture">
                  <pic:nvPicPr>
                    <pic:cNvPr id="644" name="Picture 644"/>
                    <pic:cNvPicPr/>
                  </pic:nvPicPr>
                  <pic:blipFill>
                    <a:blip r:embed="rId15"/>
                    <a:stretch>
                      <a:fillRect/>
                    </a:stretch>
                  </pic:blipFill>
                  <pic:spPr>
                    <a:xfrm>
                      <a:off x="0" y="0"/>
                      <a:ext cx="105918" cy="108966"/>
                    </a:xfrm>
                    <a:prstGeom prst="rect">
                      <a:avLst/>
                    </a:prstGeom>
                  </pic:spPr>
                </pic:pic>
              </a:graphicData>
            </a:graphic>
          </wp:inline>
        </w:drawing>
      </w:r>
      <w:r>
        <w:rPr>
          <w:sz w:val="22"/>
        </w:rPr>
        <w:tab/>
        <w:t xml:space="preserve">Child Criminal Exploitation – Including County Lines ....................................................... 27 </w:t>
      </w:r>
    </w:p>
    <w:p w14:paraId="3CBC2A39" w14:textId="77777777" w:rsidR="00924C3F" w:rsidRDefault="002C5952">
      <w:pPr>
        <w:tabs>
          <w:tab w:val="center" w:pos="563"/>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3C3D9897" wp14:editId="2213B04D">
            <wp:extent cx="105918" cy="83058"/>
            <wp:effectExtent l="0" t="0" r="0" b="0"/>
            <wp:docPr id="656" name="Picture 656"/>
            <wp:cNvGraphicFramePr/>
            <a:graphic xmlns:a="http://schemas.openxmlformats.org/drawingml/2006/main">
              <a:graphicData uri="http://schemas.openxmlformats.org/drawingml/2006/picture">
                <pic:pic xmlns:pic="http://schemas.openxmlformats.org/drawingml/2006/picture">
                  <pic:nvPicPr>
                    <pic:cNvPr id="656" name="Picture 656"/>
                    <pic:cNvPicPr/>
                  </pic:nvPicPr>
                  <pic:blipFill>
                    <a:blip r:embed="rId16"/>
                    <a:stretch>
                      <a:fillRect/>
                    </a:stretch>
                  </pic:blipFill>
                  <pic:spPr>
                    <a:xfrm>
                      <a:off x="0" y="0"/>
                      <a:ext cx="105918" cy="83058"/>
                    </a:xfrm>
                    <a:prstGeom prst="rect">
                      <a:avLst/>
                    </a:prstGeom>
                  </pic:spPr>
                </pic:pic>
              </a:graphicData>
            </a:graphic>
          </wp:inline>
        </w:drawing>
      </w:r>
      <w:r>
        <w:rPr>
          <w:sz w:val="22"/>
        </w:rPr>
        <w:tab/>
        <w:t xml:space="preserve">Cyberbullying ................................................................................................................... 27 </w:t>
      </w:r>
    </w:p>
    <w:p w14:paraId="19ACA6B3" w14:textId="77777777" w:rsidR="00924C3F" w:rsidRDefault="002C5952">
      <w:pPr>
        <w:tabs>
          <w:tab w:val="center" w:pos="529"/>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685F2C79" wp14:editId="263A0822">
            <wp:extent cx="72390" cy="107442"/>
            <wp:effectExtent l="0" t="0" r="0" b="0"/>
            <wp:docPr id="667" name="Picture 667"/>
            <wp:cNvGraphicFramePr/>
            <a:graphic xmlns:a="http://schemas.openxmlformats.org/drawingml/2006/main">
              <a:graphicData uri="http://schemas.openxmlformats.org/drawingml/2006/picture">
                <pic:pic xmlns:pic="http://schemas.openxmlformats.org/drawingml/2006/picture">
                  <pic:nvPicPr>
                    <pic:cNvPr id="667" name="Picture 667"/>
                    <pic:cNvPicPr/>
                  </pic:nvPicPr>
                  <pic:blipFill>
                    <a:blip r:embed="rId17"/>
                    <a:stretch>
                      <a:fillRect/>
                    </a:stretch>
                  </pic:blipFill>
                  <pic:spPr>
                    <a:xfrm>
                      <a:off x="0" y="0"/>
                      <a:ext cx="72390" cy="107442"/>
                    </a:xfrm>
                    <a:prstGeom prst="rect">
                      <a:avLst/>
                    </a:prstGeom>
                  </pic:spPr>
                </pic:pic>
              </a:graphicData>
            </a:graphic>
          </wp:inline>
        </w:drawing>
      </w:r>
      <w:r>
        <w:rPr>
          <w:sz w:val="22"/>
        </w:rPr>
        <w:tab/>
        <w:t xml:space="preserve">Online Hate ...................................................................................................................... 27 </w:t>
      </w:r>
    </w:p>
    <w:p w14:paraId="0F83DA47" w14:textId="77777777" w:rsidR="00924C3F" w:rsidRDefault="002C5952">
      <w:pPr>
        <w:tabs>
          <w:tab w:val="center" w:pos="561"/>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1B56C297" wp14:editId="6A73E435">
            <wp:extent cx="107442" cy="110490"/>
            <wp:effectExtent l="0" t="0" r="0" b="0"/>
            <wp:docPr id="678" name="Picture 678"/>
            <wp:cNvGraphicFramePr/>
            <a:graphic xmlns:a="http://schemas.openxmlformats.org/drawingml/2006/main">
              <a:graphicData uri="http://schemas.openxmlformats.org/drawingml/2006/picture">
                <pic:pic xmlns:pic="http://schemas.openxmlformats.org/drawingml/2006/picture">
                  <pic:nvPicPr>
                    <pic:cNvPr id="678" name="Picture 678"/>
                    <pic:cNvPicPr/>
                  </pic:nvPicPr>
                  <pic:blipFill>
                    <a:blip r:embed="rId34"/>
                    <a:stretch>
                      <a:fillRect/>
                    </a:stretch>
                  </pic:blipFill>
                  <pic:spPr>
                    <a:xfrm>
                      <a:off x="0" y="0"/>
                      <a:ext cx="107442" cy="110490"/>
                    </a:xfrm>
                    <a:prstGeom prst="rect">
                      <a:avLst/>
                    </a:prstGeom>
                  </pic:spPr>
                </pic:pic>
              </a:graphicData>
            </a:graphic>
          </wp:inline>
        </w:drawing>
      </w:r>
      <w:r>
        <w:rPr>
          <w:sz w:val="22"/>
        </w:rPr>
        <w:tab/>
        <w:t xml:space="preserve">Online Radicalisation and Extremism ............................................................................... 27 </w:t>
      </w:r>
    </w:p>
    <w:p w14:paraId="50598094" w14:textId="77777777" w:rsidR="00924C3F" w:rsidRDefault="002C5952">
      <w:pPr>
        <w:tabs>
          <w:tab w:val="center" w:pos="414"/>
          <w:tab w:val="right" w:pos="9701"/>
        </w:tabs>
        <w:spacing w:after="102" w:line="261" w:lineRule="auto"/>
        <w:ind w:left="0" w:right="-14" w:firstLine="0"/>
        <w:jc w:val="left"/>
      </w:pPr>
      <w:r>
        <w:rPr>
          <w:rFonts w:ascii="Calibri" w:eastAsia="Calibri" w:hAnsi="Calibri" w:cs="Calibri"/>
          <w:sz w:val="22"/>
        </w:rPr>
        <w:tab/>
      </w:r>
      <w:r>
        <w:rPr>
          <w:noProof/>
        </w:rPr>
        <w:drawing>
          <wp:inline distT="0" distB="0" distL="0" distR="0" wp14:anchorId="7B06BEC9" wp14:editId="4CD216AF">
            <wp:extent cx="172974" cy="107442"/>
            <wp:effectExtent l="0" t="0" r="0" b="0"/>
            <wp:docPr id="689" name="Picture 689"/>
            <wp:cNvGraphicFramePr/>
            <a:graphic xmlns:a="http://schemas.openxmlformats.org/drawingml/2006/main">
              <a:graphicData uri="http://schemas.openxmlformats.org/drawingml/2006/picture">
                <pic:pic xmlns:pic="http://schemas.openxmlformats.org/drawingml/2006/picture">
                  <pic:nvPicPr>
                    <pic:cNvPr id="689" name="Picture 689"/>
                    <pic:cNvPicPr/>
                  </pic:nvPicPr>
                  <pic:blipFill>
                    <a:blip r:embed="rId35"/>
                    <a:stretch>
                      <a:fillRect/>
                    </a:stretch>
                  </pic:blipFill>
                  <pic:spPr>
                    <a:xfrm>
                      <a:off x="0" y="0"/>
                      <a:ext cx="172974" cy="107442"/>
                    </a:xfrm>
                    <a:prstGeom prst="rect">
                      <a:avLst/>
                    </a:prstGeom>
                  </pic:spPr>
                </pic:pic>
              </a:graphicData>
            </a:graphic>
          </wp:inline>
        </w:drawing>
      </w:r>
      <w:r>
        <w:rPr>
          <w:sz w:val="22"/>
        </w:rPr>
        <w:tab/>
        <w:t xml:space="preserve">Useful Links for Educational Settings ............................................................................... 28 </w:t>
      </w:r>
      <w:r>
        <w:br w:type="page"/>
      </w:r>
    </w:p>
    <w:p w14:paraId="14A67CBE" w14:textId="77777777" w:rsidR="00924C3F" w:rsidRDefault="002C5952">
      <w:pPr>
        <w:spacing w:after="191" w:line="259" w:lineRule="auto"/>
        <w:ind w:left="0" w:firstLine="0"/>
        <w:jc w:val="left"/>
      </w:pPr>
      <w:r>
        <w:rPr>
          <w:b/>
          <w:sz w:val="40"/>
        </w:rPr>
        <w:lastRenderedPageBreak/>
        <w:t>Elemore Hall School Online Safety Policy</w:t>
      </w:r>
    </w:p>
    <w:p w14:paraId="520C49BB" w14:textId="77777777" w:rsidR="00924C3F" w:rsidRDefault="002C5952">
      <w:pPr>
        <w:pStyle w:val="Heading1"/>
        <w:ind w:left="16"/>
      </w:pPr>
      <w:r>
        <w:rPr>
          <w:noProof/>
        </w:rPr>
        <w:drawing>
          <wp:inline distT="0" distB="0" distL="0" distR="0" wp14:anchorId="32BD268B" wp14:editId="1D7C7CB6">
            <wp:extent cx="163830" cy="169926"/>
            <wp:effectExtent l="0" t="0" r="0" b="0"/>
            <wp:docPr id="723" name="Picture 723"/>
            <wp:cNvGraphicFramePr/>
            <a:graphic xmlns:a="http://schemas.openxmlformats.org/drawingml/2006/main">
              <a:graphicData uri="http://schemas.openxmlformats.org/drawingml/2006/picture">
                <pic:pic xmlns:pic="http://schemas.openxmlformats.org/drawingml/2006/picture">
                  <pic:nvPicPr>
                    <pic:cNvPr id="723" name="Picture 723"/>
                    <pic:cNvPicPr/>
                  </pic:nvPicPr>
                  <pic:blipFill>
                    <a:blip r:embed="rId36"/>
                    <a:stretch>
                      <a:fillRect/>
                    </a:stretch>
                  </pic:blipFill>
                  <pic:spPr>
                    <a:xfrm>
                      <a:off x="0" y="0"/>
                      <a:ext cx="163830" cy="169926"/>
                    </a:xfrm>
                    <a:prstGeom prst="rect">
                      <a:avLst/>
                    </a:prstGeom>
                  </pic:spPr>
                </pic:pic>
              </a:graphicData>
            </a:graphic>
          </wp:inline>
        </w:drawing>
      </w:r>
      <w:r>
        <w:t xml:space="preserve"> Policy Aims </w:t>
      </w:r>
    </w:p>
    <w:p w14:paraId="3C757A6D" w14:textId="77777777" w:rsidR="00924C3F" w:rsidRDefault="002C5952">
      <w:pPr>
        <w:numPr>
          <w:ilvl w:val="0"/>
          <w:numId w:val="1"/>
        </w:numPr>
        <w:ind w:right="5" w:hanging="360"/>
      </w:pPr>
      <w:r>
        <w:t>This online safety policy has been written by Elemore Hall School, involving staff, learners and parents/carers, building on the Kent County Council/The Education People/Durham County Council online safety policy template, with specialist advice and input as required.</w:t>
      </w:r>
    </w:p>
    <w:p w14:paraId="01E68C3B" w14:textId="77777777" w:rsidR="00924C3F" w:rsidRDefault="002C5952">
      <w:pPr>
        <w:numPr>
          <w:ilvl w:val="0"/>
          <w:numId w:val="1"/>
        </w:numPr>
        <w:spacing w:after="1" w:line="301" w:lineRule="auto"/>
        <w:ind w:right="5" w:hanging="360"/>
      </w:pPr>
      <w:r>
        <w:t xml:space="preserve">It takes into account the DfE statutory guidance </w:t>
      </w:r>
      <w:hyperlink r:id="rId37">
        <w:r>
          <w:t>‘</w:t>
        </w:r>
      </w:hyperlink>
      <w:hyperlink r:id="rId38">
        <w:r>
          <w:rPr>
            <w:color w:val="0000FF"/>
            <w:u w:val="single" w:color="0000FF"/>
          </w:rPr>
          <w:t>Keeping Children Safe in Education</w:t>
        </w:r>
      </w:hyperlink>
      <w:hyperlink r:id="rId39">
        <w:r>
          <w:rPr>
            <w:color w:val="0000FF"/>
            <w:u w:val="single" w:color="0000FF"/>
          </w:rPr>
          <w:t xml:space="preserve">’ </w:t>
        </w:r>
      </w:hyperlink>
      <w:r>
        <w:t xml:space="preserve">2022, </w:t>
      </w:r>
      <w:hyperlink r:id="rId40">
        <w:r>
          <w:rPr>
            <w:rFonts w:ascii="Calibri" w:eastAsia="Calibri" w:hAnsi="Calibri" w:cs="Calibri"/>
            <w:sz w:val="22"/>
          </w:rPr>
          <w:t>‘</w:t>
        </w:r>
      </w:hyperlink>
      <w:hyperlink r:id="rId41">
        <w:r>
          <w:rPr>
            <w:color w:val="0000FF"/>
            <w:u w:val="single" w:color="0000FF"/>
          </w:rPr>
          <w:t>Working Together to Safeguard Children</w:t>
        </w:r>
      </w:hyperlink>
      <w:hyperlink r:id="rId42">
        <w:r>
          <w:t>’</w:t>
        </w:r>
      </w:hyperlink>
      <w:r>
        <w:t xml:space="preserve"> 2018 and the</w:t>
      </w:r>
      <w:hyperlink r:id="rId43">
        <w:r>
          <w:t xml:space="preserve"> </w:t>
        </w:r>
      </w:hyperlink>
      <w:hyperlink r:id="rId44">
        <w:r>
          <w:rPr>
            <w:color w:val="0000FF"/>
            <w:u w:val="single" w:color="0000FF"/>
          </w:rPr>
          <w:t xml:space="preserve">Durham Safeguarding </w:t>
        </w:r>
      </w:hyperlink>
      <w:hyperlink r:id="rId45">
        <w:r>
          <w:rPr>
            <w:color w:val="0000FF"/>
            <w:u w:val="single" w:color="0000FF"/>
          </w:rPr>
          <w:t>Children’s Partnership</w:t>
        </w:r>
      </w:hyperlink>
      <w:hyperlink r:id="rId46">
        <w:r>
          <w:t xml:space="preserve"> </w:t>
        </w:r>
      </w:hyperlink>
      <w:r>
        <w:t>procedures.</w:t>
      </w:r>
    </w:p>
    <w:p w14:paraId="049E64BE" w14:textId="77777777" w:rsidR="00924C3F" w:rsidRDefault="002C5952">
      <w:pPr>
        <w:numPr>
          <w:ilvl w:val="0"/>
          <w:numId w:val="1"/>
        </w:numPr>
        <w:ind w:right="5" w:hanging="360"/>
      </w:pPr>
      <w:r>
        <w:t xml:space="preserve">The purpose of Elemore Hall Schools’ online safety policy is to: </w:t>
      </w:r>
      <w:r>
        <w:rPr>
          <w:rFonts w:ascii="Courier New" w:eastAsia="Courier New" w:hAnsi="Courier New" w:cs="Courier New"/>
        </w:rPr>
        <w:t xml:space="preserve">o </w:t>
      </w:r>
      <w:r>
        <w:t xml:space="preserve">Safeguard and protect all members of Elemore Hall Schools’ community online </w:t>
      </w:r>
      <w:r>
        <w:rPr>
          <w:rFonts w:ascii="Courier New" w:eastAsia="Courier New" w:hAnsi="Courier New" w:cs="Courier New"/>
        </w:rPr>
        <w:t xml:space="preserve">o </w:t>
      </w:r>
      <w:r>
        <w:t>Identify approaches to educate and raise awareness of online safety throughout the community</w:t>
      </w:r>
    </w:p>
    <w:p w14:paraId="4B8B6E12" w14:textId="77777777" w:rsidR="00924C3F" w:rsidRDefault="002C5952">
      <w:pPr>
        <w:numPr>
          <w:ilvl w:val="1"/>
          <w:numId w:val="1"/>
        </w:numPr>
        <w:ind w:right="5" w:hanging="360"/>
      </w:pPr>
      <w:r>
        <w:t>Enable all staff to work safely and responsibly, to role model positive behaviour online and to manage professional standards and practice when using technology</w:t>
      </w:r>
    </w:p>
    <w:p w14:paraId="3F0A76FB" w14:textId="77777777" w:rsidR="00924C3F" w:rsidRDefault="002C5952">
      <w:pPr>
        <w:numPr>
          <w:ilvl w:val="1"/>
          <w:numId w:val="1"/>
        </w:numPr>
        <w:spacing w:after="27"/>
        <w:ind w:right="5" w:hanging="360"/>
      </w:pPr>
      <w:r>
        <w:t>Identify clear procedures to use when responding to online safety concerns.</w:t>
      </w:r>
    </w:p>
    <w:p w14:paraId="0F834C8F" w14:textId="77777777" w:rsidR="00924C3F" w:rsidRDefault="002C5952">
      <w:pPr>
        <w:numPr>
          <w:ilvl w:val="0"/>
          <w:numId w:val="1"/>
        </w:numPr>
        <w:spacing w:after="335"/>
        <w:ind w:right="5" w:hanging="360"/>
      </w:pPr>
      <w:r>
        <w:t xml:space="preserve">Elemore Hall Schools identifies that the issues classified within online safety are considerable, but can be broadly categorised into four areas of risk: </w:t>
      </w:r>
      <w:r>
        <w:rPr>
          <w:rFonts w:ascii="Courier New" w:eastAsia="Courier New" w:hAnsi="Courier New" w:cs="Courier New"/>
        </w:rPr>
        <w:t xml:space="preserve">o </w:t>
      </w:r>
      <w:r>
        <w:rPr>
          <w:b/>
        </w:rPr>
        <w:t xml:space="preserve">Content: </w:t>
      </w:r>
      <w:r>
        <w:t xml:space="preserve">being exposed to illegal, inappropriate or harmful material </w:t>
      </w:r>
      <w:r>
        <w:rPr>
          <w:rFonts w:ascii="Courier New" w:eastAsia="Courier New" w:hAnsi="Courier New" w:cs="Courier New"/>
        </w:rPr>
        <w:t xml:space="preserve">o </w:t>
      </w:r>
      <w:r>
        <w:rPr>
          <w:b/>
        </w:rPr>
        <w:t xml:space="preserve">Contact: </w:t>
      </w:r>
      <w:r>
        <w:t xml:space="preserve">being subjected to harmful online interaction with other users </w:t>
      </w:r>
      <w:proofErr w:type="spellStart"/>
      <w:r>
        <w:rPr>
          <w:rFonts w:ascii="Courier New" w:eastAsia="Courier New" w:hAnsi="Courier New" w:cs="Courier New"/>
        </w:rPr>
        <w:t>o</w:t>
      </w:r>
      <w:proofErr w:type="spellEnd"/>
      <w:r>
        <w:rPr>
          <w:rFonts w:ascii="Courier New" w:eastAsia="Courier New" w:hAnsi="Courier New" w:cs="Courier New"/>
        </w:rPr>
        <w:t xml:space="preserve"> </w:t>
      </w:r>
      <w:r>
        <w:rPr>
          <w:b/>
        </w:rPr>
        <w:t xml:space="preserve">Conduct: </w:t>
      </w:r>
      <w:r>
        <w:t xml:space="preserve">personal online behaviour that increases the likelihood of, or causes, harm </w:t>
      </w:r>
      <w:proofErr w:type="spellStart"/>
      <w:r>
        <w:rPr>
          <w:rFonts w:ascii="Courier New" w:eastAsia="Courier New" w:hAnsi="Courier New" w:cs="Courier New"/>
        </w:rPr>
        <w:t>o</w:t>
      </w:r>
      <w:proofErr w:type="spellEnd"/>
      <w:r>
        <w:rPr>
          <w:rFonts w:ascii="Courier New" w:eastAsia="Courier New" w:hAnsi="Courier New" w:cs="Courier New"/>
        </w:rPr>
        <w:t xml:space="preserve"> </w:t>
      </w:r>
      <w:r>
        <w:rPr>
          <w:b/>
        </w:rPr>
        <w:t xml:space="preserve">Commerce: </w:t>
      </w:r>
      <w:r>
        <w:t xml:space="preserve">risks such as online gambling, inappropriate advertising, phishing and or financial scams. We will report any concerns to the </w:t>
      </w:r>
      <w:hyperlink r:id="rId47">
        <w:r>
          <w:rPr>
            <w:color w:val="0000FF"/>
            <w:u w:val="single" w:color="0000FF"/>
          </w:rPr>
          <w:t>Anti</w:t>
        </w:r>
      </w:hyperlink>
      <w:hyperlink r:id="rId48">
        <w:r>
          <w:rPr>
            <w:color w:val="0000FF"/>
            <w:u w:val="single" w:color="0000FF"/>
          </w:rPr>
          <w:t>-</w:t>
        </w:r>
      </w:hyperlink>
      <w:hyperlink r:id="rId49">
        <w:r>
          <w:rPr>
            <w:color w:val="0000FF"/>
            <w:u w:val="single" w:color="0000FF"/>
          </w:rPr>
          <w:t>Phishing Working Group</w:t>
        </w:r>
      </w:hyperlink>
    </w:p>
    <w:p w14:paraId="3B1CC777" w14:textId="77777777" w:rsidR="00924C3F" w:rsidRDefault="002C5952">
      <w:pPr>
        <w:pStyle w:val="Heading1"/>
        <w:ind w:left="16"/>
      </w:pPr>
      <w:r>
        <w:rPr>
          <w:noProof/>
        </w:rPr>
        <w:drawing>
          <wp:inline distT="0" distB="0" distL="0" distR="0" wp14:anchorId="4BC92044" wp14:editId="7DE7BBD9">
            <wp:extent cx="176022" cy="169926"/>
            <wp:effectExtent l="0" t="0" r="0" b="0"/>
            <wp:docPr id="824" name="Picture 824"/>
            <wp:cNvGraphicFramePr/>
            <a:graphic xmlns:a="http://schemas.openxmlformats.org/drawingml/2006/main">
              <a:graphicData uri="http://schemas.openxmlformats.org/drawingml/2006/picture">
                <pic:pic xmlns:pic="http://schemas.openxmlformats.org/drawingml/2006/picture">
                  <pic:nvPicPr>
                    <pic:cNvPr id="824" name="Picture 824"/>
                    <pic:cNvPicPr/>
                  </pic:nvPicPr>
                  <pic:blipFill>
                    <a:blip r:embed="rId50"/>
                    <a:stretch>
                      <a:fillRect/>
                    </a:stretch>
                  </pic:blipFill>
                  <pic:spPr>
                    <a:xfrm>
                      <a:off x="0" y="0"/>
                      <a:ext cx="176022" cy="169926"/>
                    </a:xfrm>
                    <a:prstGeom prst="rect">
                      <a:avLst/>
                    </a:prstGeom>
                  </pic:spPr>
                </pic:pic>
              </a:graphicData>
            </a:graphic>
          </wp:inline>
        </w:drawing>
      </w:r>
      <w:r>
        <w:t xml:space="preserve"> Policy Scope </w:t>
      </w:r>
    </w:p>
    <w:p w14:paraId="5A1CFEF0" w14:textId="77777777" w:rsidR="00924C3F" w:rsidRDefault="002C5952">
      <w:pPr>
        <w:numPr>
          <w:ilvl w:val="0"/>
          <w:numId w:val="2"/>
        </w:numPr>
        <w:ind w:right="5" w:hanging="360"/>
      </w:pPr>
      <w:r>
        <w:t>Elemore Hall School believes that online safety is an essential part of safeguarding and acknowledges its duty to ensure that all learners and staff are protected from potential harm online.</w:t>
      </w:r>
    </w:p>
    <w:p w14:paraId="256D2DCF" w14:textId="77777777" w:rsidR="00924C3F" w:rsidRDefault="002C5952">
      <w:pPr>
        <w:numPr>
          <w:ilvl w:val="0"/>
          <w:numId w:val="2"/>
        </w:numPr>
        <w:ind w:right="5" w:hanging="360"/>
      </w:pPr>
      <w:r>
        <w:t>Elemore Hall School identifies that the internet and associated devices, such as computers, tablets, mobile phones and games consoles, are an important part of everyday life.</w:t>
      </w:r>
    </w:p>
    <w:p w14:paraId="688311E6" w14:textId="77777777" w:rsidR="00924C3F" w:rsidRDefault="002C5952">
      <w:pPr>
        <w:numPr>
          <w:ilvl w:val="0"/>
          <w:numId w:val="2"/>
        </w:numPr>
        <w:ind w:right="5" w:hanging="360"/>
      </w:pPr>
      <w:r>
        <w:t>Elemore Hall School believes that learners should be empowered to build resilience and to develop strategies to manage and respond to risk online.</w:t>
      </w:r>
    </w:p>
    <w:p w14:paraId="07528B23" w14:textId="77777777" w:rsidR="00924C3F" w:rsidRDefault="002C5952">
      <w:pPr>
        <w:numPr>
          <w:ilvl w:val="0"/>
          <w:numId w:val="2"/>
        </w:numPr>
        <w:ind w:right="5" w:hanging="360"/>
      </w:pPr>
      <w:r>
        <w:t>This policy applies to all staff including the governing body, leadership team, teachers, support staff, external contractors, visitors, volunteers and other individuals who work for, or provide services on behalf of the setting (collectively referred to as “staff” in this policy), as well as learners, parents and carers.</w:t>
      </w:r>
    </w:p>
    <w:p w14:paraId="04B06462" w14:textId="77777777" w:rsidR="00924C3F" w:rsidRDefault="002C5952">
      <w:pPr>
        <w:numPr>
          <w:ilvl w:val="0"/>
          <w:numId w:val="2"/>
        </w:numPr>
        <w:ind w:right="5" w:hanging="360"/>
      </w:pPr>
      <w:r>
        <w:t>This policy applies to all access to the internet and use of technology, including personal devices, or where learners, staff or other individuals have been provided with setting issued devices for use off-site, such as a work laptops, tablets or mobile phones.</w:t>
      </w:r>
    </w:p>
    <w:p w14:paraId="7E07AC95" w14:textId="77777777" w:rsidR="00924C3F" w:rsidRDefault="00924C3F">
      <w:pPr>
        <w:sectPr w:rsidR="00924C3F">
          <w:footerReference w:type="even" r:id="rId51"/>
          <w:footerReference w:type="default" r:id="rId52"/>
          <w:footerReference w:type="first" r:id="rId53"/>
          <w:pgSz w:w="11906" w:h="16838"/>
          <w:pgMar w:top="1142" w:right="1072" w:bottom="1353" w:left="1133" w:header="720" w:footer="720" w:gutter="0"/>
          <w:cols w:space="720"/>
        </w:sectPr>
      </w:pPr>
    </w:p>
    <w:p w14:paraId="0774DE0C" w14:textId="77777777" w:rsidR="00924C3F" w:rsidRDefault="002C5952">
      <w:pPr>
        <w:pStyle w:val="Heading2"/>
        <w:spacing w:after="89"/>
        <w:ind w:left="369"/>
      </w:pPr>
      <w:r>
        <w:rPr>
          <w:noProof/>
        </w:rPr>
        <w:lastRenderedPageBreak/>
        <w:drawing>
          <wp:inline distT="0" distB="0" distL="0" distR="0" wp14:anchorId="3E1E6A4B" wp14:editId="2FE09FD4">
            <wp:extent cx="154686" cy="116586"/>
            <wp:effectExtent l="0" t="0" r="0" b="0"/>
            <wp:docPr id="927" name="Picture 927"/>
            <wp:cNvGraphicFramePr/>
            <a:graphic xmlns:a="http://schemas.openxmlformats.org/drawingml/2006/main">
              <a:graphicData uri="http://schemas.openxmlformats.org/drawingml/2006/picture">
                <pic:pic xmlns:pic="http://schemas.openxmlformats.org/drawingml/2006/picture">
                  <pic:nvPicPr>
                    <pic:cNvPr id="927" name="Picture 927"/>
                    <pic:cNvPicPr/>
                  </pic:nvPicPr>
                  <pic:blipFill>
                    <a:blip r:embed="rId54"/>
                    <a:stretch>
                      <a:fillRect/>
                    </a:stretch>
                  </pic:blipFill>
                  <pic:spPr>
                    <a:xfrm>
                      <a:off x="0" y="0"/>
                      <a:ext cx="154686" cy="116586"/>
                    </a:xfrm>
                    <a:prstGeom prst="rect">
                      <a:avLst/>
                    </a:prstGeom>
                  </pic:spPr>
                </pic:pic>
              </a:graphicData>
            </a:graphic>
          </wp:inline>
        </w:drawing>
      </w:r>
      <w:r>
        <w:t xml:space="preserve"> Links with other policies and practices </w:t>
      </w:r>
    </w:p>
    <w:p w14:paraId="29772709" w14:textId="77777777" w:rsidR="00924C3F" w:rsidRDefault="002C5952">
      <w:pPr>
        <w:spacing w:after="191"/>
        <w:ind w:left="345" w:right="5" w:firstLine="0"/>
      </w:pPr>
      <w:r>
        <w:t xml:space="preserve">This policy links with several other policies, practices and action plans including: Antibullying policy </w:t>
      </w:r>
    </w:p>
    <w:p w14:paraId="5B215258" w14:textId="77777777" w:rsidR="00924C3F" w:rsidRDefault="002C5952">
      <w:pPr>
        <w:numPr>
          <w:ilvl w:val="0"/>
          <w:numId w:val="3"/>
        </w:numPr>
        <w:ind w:right="143" w:firstLine="0"/>
      </w:pPr>
      <w:r>
        <w:t xml:space="preserve">Acceptable Use Policies (AUP) and/or the Code of Conduct/Staff Behaviour policy </w:t>
      </w:r>
      <w:r>
        <w:rPr>
          <w:rFonts w:ascii="Courier New" w:eastAsia="Courier New" w:hAnsi="Courier New" w:cs="Courier New"/>
        </w:rPr>
        <w:t xml:space="preserve">o </w:t>
      </w:r>
      <w:r>
        <w:t xml:space="preserve">Positive Management Child Protection/Safeguarding policy </w:t>
      </w:r>
      <w:proofErr w:type="spellStart"/>
      <w:r>
        <w:rPr>
          <w:rFonts w:ascii="Courier New" w:eastAsia="Courier New" w:hAnsi="Courier New" w:cs="Courier New"/>
        </w:rPr>
        <w:t>o</w:t>
      </w:r>
      <w:proofErr w:type="spellEnd"/>
      <w:r>
        <w:rPr>
          <w:rFonts w:ascii="Courier New" w:eastAsia="Courier New" w:hAnsi="Courier New" w:cs="Courier New"/>
        </w:rPr>
        <w:t xml:space="preserve"> </w:t>
      </w:r>
      <w:r>
        <w:t>Confidentiality policy</w:t>
      </w:r>
    </w:p>
    <w:p w14:paraId="2860DE26" w14:textId="77777777" w:rsidR="00924C3F" w:rsidRDefault="002C5952">
      <w:pPr>
        <w:numPr>
          <w:ilvl w:val="0"/>
          <w:numId w:val="3"/>
        </w:numPr>
        <w:spacing w:after="356"/>
        <w:ind w:right="143" w:firstLine="0"/>
      </w:pPr>
      <w:r>
        <w:t xml:space="preserve">Curriculum policies, such as: Citizenship and Relationships and Sex Education (RSE) </w:t>
      </w:r>
      <w:r>
        <w:rPr>
          <w:rFonts w:ascii="Courier New" w:eastAsia="Courier New" w:hAnsi="Courier New" w:cs="Courier New"/>
        </w:rPr>
        <w:t xml:space="preserve">o </w:t>
      </w:r>
      <w:r>
        <w:t xml:space="preserve">Data Protection </w:t>
      </w:r>
      <w:proofErr w:type="spellStart"/>
      <w:r>
        <w:rPr>
          <w:rFonts w:ascii="Courier New" w:eastAsia="Courier New" w:hAnsi="Courier New" w:cs="Courier New"/>
        </w:rPr>
        <w:t>o</w:t>
      </w:r>
      <w:proofErr w:type="spellEnd"/>
      <w:r>
        <w:rPr>
          <w:rFonts w:ascii="Courier New" w:eastAsia="Courier New" w:hAnsi="Courier New" w:cs="Courier New"/>
        </w:rPr>
        <w:t xml:space="preserve"> </w:t>
      </w:r>
      <w:r>
        <w:t xml:space="preserve">Photography Agreement </w:t>
      </w:r>
      <w:r>
        <w:rPr>
          <w:rFonts w:ascii="Courier New" w:eastAsia="Courier New" w:hAnsi="Courier New" w:cs="Courier New"/>
        </w:rPr>
        <w:t xml:space="preserve">o </w:t>
      </w:r>
      <w:r>
        <w:t>Searching policy</w:t>
      </w:r>
    </w:p>
    <w:p w14:paraId="27372C07" w14:textId="77777777" w:rsidR="00924C3F" w:rsidRDefault="002C5952">
      <w:pPr>
        <w:pStyle w:val="Heading1"/>
        <w:ind w:left="16"/>
      </w:pPr>
      <w:r>
        <w:rPr>
          <w:noProof/>
        </w:rPr>
        <w:drawing>
          <wp:inline distT="0" distB="0" distL="0" distR="0" wp14:anchorId="57606706" wp14:editId="285D374F">
            <wp:extent cx="172974" cy="172974"/>
            <wp:effectExtent l="0" t="0" r="0" b="0"/>
            <wp:docPr id="984" name="Picture 984"/>
            <wp:cNvGraphicFramePr/>
            <a:graphic xmlns:a="http://schemas.openxmlformats.org/drawingml/2006/main">
              <a:graphicData uri="http://schemas.openxmlformats.org/drawingml/2006/picture">
                <pic:pic xmlns:pic="http://schemas.openxmlformats.org/drawingml/2006/picture">
                  <pic:nvPicPr>
                    <pic:cNvPr id="984" name="Picture 984"/>
                    <pic:cNvPicPr/>
                  </pic:nvPicPr>
                  <pic:blipFill>
                    <a:blip r:embed="rId55"/>
                    <a:stretch>
                      <a:fillRect/>
                    </a:stretch>
                  </pic:blipFill>
                  <pic:spPr>
                    <a:xfrm>
                      <a:off x="0" y="0"/>
                      <a:ext cx="172974" cy="172974"/>
                    </a:xfrm>
                    <a:prstGeom prst="rect">
                      <a:avLst/>
                    </a:prstGeom>
                  </pic:spPr>
                </pic:pic>
              </a:graphicData>
            </a:graphic>
          </wp:inline>
        </w:drawing>
      </w:r>
      <w:r>
        <w:t xml:space="preserve"> Monitoring and Review </w:t>
      </w:r>
    </w:p>
    <w:p w14:paraId="0AA0C251" w14:textId="77777777" w:rsidR="00924C3F" w:rsidRDefault="002C5952">
      <w:pPr>
        <w:numPr>
          <w:ilvl w:val="0"/>
          <w:numId w:val="4"/>
        </w:numPr>
        <w:ind w:right="5" w:hanging="360"/>
      </w:pPr>
      <w:r>
        <w:t>Technology in this area evolves and changes rapidly.</w:t>
      </w:r>
      <w:r>
        <w:rPr>
          <w:rFonts w:ascii="Calibri" w:eastAsia="Calibri" w:hAnsi="Calibri" w:cs="Calibri"/>
          <w:sz w:val="22"/>
        </w:rPr>
        <w:t xml:space="preserve"> </w:t>
      </w:r>
      <w:r>
        <w:t xml:space="preserve">Elemore Hall School will review this policy at least annually. </w:t>
      </w:r>
      <w:r>
        <w:rPr>
          <w:rFonts w:ascii="Courier New" w:eastAsia="Courier New" w:hAnsi="Courier New" w:cs="Courier New"/>
        </w:rPr>
        <w:t xml:space="preserve">o </w:t>
      </w:r>
      <w:r>
        <w:t xml:space="preserve">The policy will also be revised following any national or local policy </w:t>
      </w:r>
      <w:proofErr w:type="gramStart"/>
      <w:r>
        <w:t>requirements,</w:t>
      </w:r>
      <w:proofErr w:type="gramEnd"/>
      <w:r>
        <w:t xml:space="preserve"> any child protection concerns or any changes to the technical infrastructure.</w:t>
      </w:r>
    </w:p>
    <w:p w14:paraId="544B52A0" w14:textId="77777777" w:rsidR="00924C3F" w:rsidRDefault="002C5952">
      <w:pPr>
        <w:numPr>
          <w:ilvl w:val="0"/>
          <w:numId w:val="4"/>
        </w:numPr>
        <w:ind w:right="5" w:hanging="360"/>
      </w:pPr>
      <w:r>
        <w:t>We will regularly monitor internet use and evaluate online safety mechanisms to ensure that this policy is consistently applied.</w:t>
      </w:r>
    </w:p>
    <w:p w14:paraId="68AD9C9D" w14:textId="77777777" w:rsidR="00924C3F" w:rsidRDefault="002C5952">
      <w:pPr>
        <w:numPr>
          <w:ilvl w:val="0"/>
          <w:numId w:val="4"/>
        </w:numPr>
        <w:ind w:right="5" w:hanging="360"/>
      </w:pPr>
      <w:r>
        <w:t>To ensure they have oversight of online safety, the Headteacher will be informed of online safety concerns, as appropriate.</w:t>
      </w:r>
    </w:p>
    <w:p w14:paraId="675E20BA" w14:textId="77777777" w:rsidR="00924C3F" w:rsidRDefault="002C5952">
      <w:pPr>
        <w:numPr>
          <w:ilvl w:val="0"/>
          <w:numId w:val="4"/>
        </w:numPr>
        <w:ind w:right="5" w:hanging="360"/>
      </w:pPr>
      <w:r>
        <w:t>The named governor for safeguarding will report on a regular basis to the governing body on online safety practice and incidents, including outcomes.</w:t>
      </w:r>
    </w:p>
    <w:p w14:paraId="211A7CC7" w14:textId="77777777" w:rsidR="00924C3F" w:rsidRDefault="002C5952">
      <w:pPr>
        <w:numPr>
          <w:ilvl w:val="0"/>
          <w:numId w:val="4"/>
        </w:numPr>
        <w:spacing w:after="579"/>
        <w:ind w:right="5" w:hanging="360"/>
      </w:pPr>
      <w:r>
        <w:t>Any issues identified via monitoring will be incorporated into our action planning.</w:t>
      </w:r>
    </w:p>
    <w:p w14:paraId="1031A5C7" w14:textId="77777777" w:rsidR="00924C3F" w:rsidRDefault="002C5952">
      <w:pPr>
        <w:pStyle w:val="Heading1"/>
        <w:spacing w:after="117"/>
        <w:ind w:left="16"/>
      </w:pPr>
      <w:r>
        <w:rPr>
          <w:noProof/>
        </w:rPr>
        <w:drawing>
          <wp:inline distT="0" distB="0" distL="0" distR="0" wp14:anchorId="1B1F9B48" wp14:editId="2694DADF">
            <wp:extent cx="177546" cy="169926"/>
            <wp:effectExtent l="0" t="0" r="0" b="0"/>
            <wp:docPr id="1028" name="Picture 1028"/>
            <wp:cNvGraphicFramePr/>
            <a:graphic xmlns:a="http://schemas.openxmlformats.org/drawingml/2006/main">
              <a:graphicData uri="http://schemas.openxmlformats.org/drawingml/2006/picture">
                <pic:pic xmlns:pic="http://schemas.openxmlformats.org/drawingml/2006/picture">
                  <pic:nvPicPr>
                    <pic:cNvPr id="1028" name="Picture 1028"/>
                    <pic:cNvPicPr/>
                  </pic:nvPicPr>
                  <pic:blipFill>
                    <a:blip r:embed="rId56"/>
                    <a:stretch>
                      <a:fillRect/>
                    </a:stretch>
                  </pic:blipFill>
                  <pic:spPr>
                    <a:xfrm>
                      <a:off x="0" y="0"/>
                      <a:ext cx="177546" cy="169926"/>
                    </a:xfrm>
                    <a:prstGeom prst="rect">
                      <a:avLst/>
                    </a:prstGeom>
                  </pic:spPr>
                </pic:pic>
              </a:graphicData>
            </a:graphic>
          </wp:inline>
        </w:drawing>
      </w:r>
      <w:r>
        <w:t xml:space="preserve"> Roles and Responsibilities </w:t>
      </w:r>
    </w:p>
    <w:p w14:paraId="5BB181B5" w14:textId="77777777" w:rsidR="00924C3F" w:rsidRDefault="002C5952">
      <w:pPr>
        <w:numPr>
          <w:ilvl w:val="0"/>
          <w:numId w:val="5"/>
        </w:numPr>
        <w:ind w:right="5" w:hanging="360"/>
      </w:pPr>
      <w:r>
        <w:t>The Designated Safeguarding Lead (DSL), Hilary Johnson-Brown has lead responsibility for online safety. Whilst activities of the designated safeguarding lead may be delegated to an appropriately trained deputy, overall the ultimate lead responsibility for safeguarding and child protection, including online safety remains with the DSL.</w:t>
      </w:r>
    </w:p>
    <w:p w14:paraId="43C9E25B" w14:textId="77777777" w:rsidR="00924C3F" w:rsidRDefault="002C5952">
      <w:pPr>
        <w:numPr>
          <w:ilvl w:val="0"/>
          <w:numId w:val="5"/>
        </w:numPr>
        <w:ind w:right="5" w:hanging="360"/>
      </w:pPr>
      <w:r>
        <w:t>Elemore Hall School recognises that all members of the community have important roles and responsibilities to play with regards to online safety.</w:t>
      </w:r>
    </w:p>
    <w:p w14:paraId="32FDA296" w14:textId="77777777" w:rsidR="00924C3F" w:rsidRDefault="002C5952">
      <w:pPr>
        <w:numPr>
          <w:ilvl w:val="0"/>
          <w:numId w:val="5"/>
        </w:numPr>
        <w:spacing w:after="379"/>
        <w:ind w:right="5" w:hanging="360"/>
      </w:pPr>
      <w:r>
        <w:t>Governors will ensure online safety is a running and interrelated theme whilst devising and implementing our whole-school approach to safeguarding. Our safeguarding governor will monitor this.</w:t>
      </w:r>
    </w:p>
    <w:p w14:paraId="4753330D" w14:textId="77777777" w:rsidR="00924C3F" w:rsidRDefault="002C5952">
      <w:pPr>
        <w:spacing w:after="16" w:line="250" w:lineRule="auto"/>
        <w:ind w:left="369" w:hanging="10"/>
        <w:jc w:val="left"/>
      </w:pPr>
      <w:r>
        <w:rPr>
          <w:noProof/>
        </w:rPr>
        <w:drawing>
          <wp:inline distT="0" distB="0" distL="0" distR="0" wp14:anchorId="379D5BF4" wp14:editId="2ADD694C">
            <wp:extent cx="154686" cy="116586"/>
            <wp:effectExtent l="0" t="0" r="0" b="0"/>
            <wp:docPr id="1068" name="Picture 1068"/>
            <wp:cNvGraphicFramePr/>
            <a:graphic xmlns:a="http://schemas.openxmlformats.org/drawingml/2006/main">
              <a:graphicData uri="http://schemas.openxmlformats.org/drawingml/2006/picture">
                <pic:pic xmlns:pic="http://schemas.openxmlformats.org/drawingml/2006/picture">
                  <pic:nvPicPr>
                    <pic:cNvPr id="1068" name="Picture 1068"/>
                    <pic:cNvPicPr/>
                  </pic:nvPicPr>
                  <pic:blipFill>
                    <a:blip r:embed="rId54"/>
                    <a:stretch>
                      <a:fillRect/>
                    </a:stretch>
                  </pic:blipFill>
                  <pic:spPr>
                    <a:xfrm>
                      <a:off x="0" y="0"/>
                      <a:ext cx="154686" cy="116586"/>
                    </a:xfrm>
                    <a:prstGeom prst="rect">
                      <a:avLst/>
                    </a:prstGeom>
                  </pic:spPr>
                </pic:pic>
              </a:graphicData>
            </a:graphic>
          </wp:inline>
        </w:drawing>
      </w:r>
      <w:r>
        <w:rPr>
          <w:b/>
          <w:sz w:val="32"/>
        </w:rPr>
        <w:t xml:space="preserve"> The leadership and management team will: </w:t>
      </w:r>
    </w:p>
    <w:p w14:paraId="5DDA5C67" w14:textId="77777777" w:rsidR="00924C3F" w:rsidRDefault="002C5952">
      <w:pPr>
        <w:numPr>
          <w:ilvl w:val="0"/>
          <w:numId w:val="5"/>
        </w:numPr>
        <w:ind w:right="5" w:hanging="360"/>
      </w:pPr>
      <w:r>
        <w:t>Ensure that online safety is viewed as a safeguarding issue and that practice is in line with national and local recommendations and requirements.</w:t>
      </w:r>
    </w:p>
    <w:p w14:paraId="1D17BDBA" w14:textId="77777777" w:rsidR="00924C3F" w:rsidRDefault="002C5952">
      <w:pPr>
        <w:ind w:left="720" w:right="5" w:firstLine="0"/>
      </w:pPr>
      <w:r>
        <w:lastRenderedPageBreak/>
        <w:t xml:space="preserve">Ensure there are appropriate and up-to-date policies regarding online safety; including a staff code of conduct/behaviour policy </w:t>
      </w:r>
      <w:r>
        <w:rPr>
          <w:i/>
        </w:rPr>
        <w:t>and</w:t>
      </w:r>
      <w:r>
        <w:t xml:space="preserve"> acceptable use policy, which covers acceptable use of technology.</w:t>
      </w:r>
    </w:p>
    <w:p w14:paraId="32D64809" w14:textId="77777777" w:rsidR="00924C3F" w:rsidRDefault="002C5952">
      <w:pPr>
        <w:numPr>
          <w:ilvl w:val="0"/>
          <w:numId w:val="5"/>
        </w:numPr>
        <w:ind w:right="5" w:hanging="360"/>
      </w:pPr>
      <w:r>
        <w:t>Ensure that suitable and appropriate filtering and monitoring systems are in place and work with technical staff to monitor the safety and security of our systems and networks.</w:t>
      </w:r>
    </w:p>
    <w:p w14:paraId="61965556" w14:textId="77777777" w:rsidR="00924C3F" w:rsidRDefault="002C5952">
      <w:pPr>
        <w:numPr>
          <w:ilvl w:val="0"/>
          <w:numId w:val="5"/>
        </w:numPr>
        <w:ind w:right="5" w:hanging="360"/>
      </w:pPr>
      <w:r>
        <w:t>Ensure that online safety is embedded within a progressive curriculum, which enables all learners to develop an age-appropriate understanding of online safety.</w:t>
      </w:r>
    </w:p>
    <w:p w14:paraId="5F54BCCD" w14:textId="77777777" w:rsidR="00924C3F" w:rsidRDefault="002C5952">
      <w:pPr>
        <w:numPr>
          <w:ilvl w:val="0"/>
          <w:numId w:val="5"/>
        </w:numPr>
        <w:ind w:right="5" w:hanging="360"/>
      </w:pPr>
      <w:r>
        <w:t>Support the DSL and any deputies by ensuring they have sufficient time and resources to fulfil their online safety responsibilities.</w:t>
      </w:r>
    </w:p>
    <w:p w14:paraId="50DBE847" w14:textId="77777777" w:rsidR="00924C3F" w:rsidRDefault="002C5952">
      <w:pPr>
        <w:numPr>
          <w:ilvl w:val="0"/>
          <w:numId w:val="5"/>
        </w:numPr>
        <w:ind w:right="5" w:hanging="360"/>
      </w:pPr>
      <w:r>
        <w:t>Ensure there are robust reporting channels for the community to access regarding online safety concerns, including internal, local and national support.</w:t>
      </w:r>
    </w:p>
    <w:p w14:paraId="1F6AC389" w14:textId="77777777" w:rsidR="00924C3F" w:rsidRDefault="002C5952">
      <w:pPr>
        <w:numPr>
          <w:ilvl w:val="0"/>
          <w:numId w:val="5"/>
        </w:numPr>
        <w:ind w:right="5" w:hanging="360"/>
      </w:pPr>
      <w:r>
        <w:t>Ensure that appropriate risk assessments are undertaken regarding the safe use of technology.</w:t>
      </w:r>
    </w:p>
    <w:p w14:paraId="5DDC2D25" w14:textId="77777777" w:rsidR="00924C3F" w:rsidRDefault="002C5952">
      <w:pPr>
        <w:numPr>
          <w:ilvl w:val="0"/>
          <w:numId w:val="5"/>
        </w:numPr>
        <w:spacing w:after="429"/>
        <w:ind w:right="5" w:hanging="360"/>
      </w:pPr>
      <w:r>
        <w:t>Audit and evaluate online safety practice to identify strengths and areas for improvement.</w:t>
      </w:r>
    </w:p>
    <w:p w14:paraId="62BCBE21" w14:textId="77777777" w:rsidR="00924C3F" w:rsidRDefault="002C5952">
      <w:pPr>
        <w:spacing w:after="16" w:line="250" w:lineRule="auto"/>
        <w:ind w:left="369" w:hanging="10"/>
        <w:jc w:val="left"/>
      </w:pPr>
      <w:r>
        <w:rPr>
          <w:noProof/>
        </w:rPr>
        <w:drawing>
          <wp:inline distT="0" distB="0" distL="0" distR="0" wp14:anchorId="0B1D514B" wp14:editId="7EC46510">
            <wp:extent cx="159258" cy="154686"/>
            <wp:effectExtent l="0" t="0" r="0" b="0"/>
            <wp:docPr id="1185" name="Picture 1185"/>
            <wp:cNvGraphicFramePr/>
            <a:graphic xmlns:a="http://schemas.openxmlformats.org/drawingml/2006/main">
              <a:graphicData uri="http://schemas.openxmlformats.org/drawingml/2006/picture">
                <pic:pic xmlns:pic="http://schemas.openxmlformats.org/drawingml/2006/picture">
                  <pic:nvPicPr>
                    <pic:cNvPr id="1185" name="Picture 1185"/>
                    <pic:cNvPicPr/>
                  </pic:nvPicPr>
                  <pic:blipFill>
                    <a:blip r:embed="rId57"/>
                    <a:stretch>
                      <a:fillRect/>
                    </a:stretch>
                  </pic:blipFill>
                  <pic:spPr>
                    <a:xfrm>
                      <a:off x="0" y="0"/>
                      <a:ext cx="159258" cy="154686"/>
                    </a:xfrm>
                    <a:prstGeom prst="rect">
                      <a:avLst/>
                    </a:prstGeom>
                  </pic:spPr>
                </pic:pic>
              </a:graphicData>
            </a:graphic>
          </wp:inline>
        </w:drawing>
      </w:r>
      <w:r>
        <w:rPr>
          <w:b/>
          <w:sz w:val="32"/>
        </w:rPr>
        <w:t xml:space="preserve"> The Designated Safeguarding Lead (DSL) will: </w:t>
      </w:r>
    </w:p>
    <w:p w14:paraId="7DD6E215" w14:textId="77777777" w:rsidR="00924C3F" w:rsidRDefault="002C5952">
      <w:pPr>
        <w:numPr>
          <w:ilvl w:val="0"/>
          <w:numId w:val="5"/>
        </w:numPr>
        <w:ind w:right="5" w:hanging="360"/>
      </w:pPr>
      <w:r>
        <w:t>Act as a named point of contact on all online safeguarding issues and liaise with other members of staff or other agencies, as appropriate.</w:t>
      </w:r>
    </w:p>
    <w:p w14:paraId="37AC47A0" w14:textId="77777777" w:rsidR="00924C3F" w:rsidRDefault="002C5952">
      <w:pPr>
        <w:numPr>
          <w:ilvl w:val="0"/>
          <w:numId w:val="5"/>
        </w:numPr>
        <w:ind w:right="5" w:hanging="360"/>
      </w:pPr>
      <w:r>
        <w:t>Work alongside deputy DSLs to ensure online safety is recognised as part of the setting’s safeguarding responsibilities and that a coordinated approach is implemented.</w:t>
      </w:r>
    </w:p>
    <w:p w14:paraId="674492AC" w14:textId="77777777" w:rsidR="00924C3F" w:rsidRDefault="002C5952">
      <w:pPr>
        <w:numPr>
          <w:ilvl w:val="0"/>
          <w:numId w:val="5"/>
        </w:numPr>
        <w:ind w:right="5" w:hanging="360"/>
      </w:pPr>
      <w:r>
        <w:t>Ensure all members of staff receive regular, up-to-date and appropriate online safety training.</w:t>
      </w:r>
    </w:p>
    <w:p w14:paraId="4CBBD09C" w14:textId="77777777" w:rsidR="00924C3F" w:rsidRDefault="002C5952">
      <w:pPr>
        <w:numPr>
          <w:ilvl w:val="0"/>
          <w:numId w:val="5"/>
        </w:numPr>
        <w:ind w:right="5" w:hanging="360"/>
      </w:pPr>
      <w:r>
        <w:t>Access regular and appropriate training and support to ensure they understand the unique risks associated with online safety and have the relevant up to date knowledge required to keep learners safe online.</w:t>
      </w:r>
    </w:p>
    <w:p w14:paraId="5C3EE1BD" w14:textId="77777777" w:rsidR="00924C3F" w:rsidRDefault="002C5952">
      <w:pPr>
        <w:numPr>
          <w:ilvl w:val="0"/>
          <w:numId w:val="5"/>
        </w:numPr>
        <w:ind w:right="5" w:hanging="360"/>
      </w:pPr>
      <w:r>
        <w:t>Access regular and appropriate training and support to ensure they recognise the additional risks that learners with SEN and disabilities (SEND) face online.</w:t>
      </w:r>
    </w:p>
    <w:p w14:paraId="7366ED2B" w14:textId="77777777" w:rsidR="00924C3F" w:rsidRDefault="002C5952">
      <w:pPr>
        <w:numPr>
          <w:ilvl w:val="0"/>
          <w:numId w:val="5"/>
        </w:numPr>
        <w:ind w:right="5" w:hanging="360"/>
      </w:pPr>
      <w:r>
        <w:t>Keep up-to-date with current research, legislation and trends regarding online safety and communicate this with the community, as appropriate.</w:t>
      </w:r>
    </w:p>
    <w:p w14:paraId="4EA57ED6" w14:textId="77777777" w:rsidR="00924C3F" w:rsidRDefault="002C5952">
      <w:pPr>
        <w:numPr>
          <w:ilvl w:val="0"/>
          <w:numId w:val="5"/>
        </w:numPr>
        <w:ind w:right="5" w:hanging="360"/>
      </w:pPr>
      <w:r>
        <w:t>Work with staff to coordinate participation in local and national events to promote positive online behaviour, such as Safer Internet Day.</w:t>
      </w:r>
    </w:p>
    <w:p w14:paraId="3DFFA717" w14:textId="77777777" w:rsidR="00924C3F" w:rsidRDefault="002C5952">
      <w:pPr>
        <w:numPr>
          <w:ilvl w:val="0"/>
          <w:numId w:val="5"/>
        </w:numPr>
        <w:ind w:right="5" w:hanging="360"/>
      </w:pPr>
      <w:r>
        <w:t>Ensure that online safety is promoted to parents, carers and the wider community, through a variety of channels and approaches.</w:t>
      </w:r>
    </w:p>
    <w:p w14:paraId="13BA04E9" w14:textId="77777777" w:rsidR="00924C3F" w:rsidRDefault="002C5952">
      <w:pPr>
        <w:numPr>
          <w:ilvl w:val="0"/>
          <w:numId w:val="5"/>
        </w:numPr>
        <w:ind w:right="5" w:hanging="360"/>
      </w:pPr>
      <w:r>
        <w:t>Maintain records of online safety concerns, as well as actions taken, as part of the settings safeguarding recording mechanisms.</w:t>
      </w:r>
    </w:p>
    <w:p w14:paraId="625B132B" w14:textId="77777777" w:rsidR="00924C3F" w:rsidRDefault="002C5952">
      <w:pPr>
        <w:numPr>
          <w:ilvl w:val="0"/>
          <w:numId w:val="5"/>
        </w:numPr>
        <w:ind w:right="5" w:hanging="360"/>
      </w:pPr>
      <w:r>
        <w:t>Monitor online safety incidents to identify gaps and trends, and use this data to update the education response, policies and procedures.</w:t>
      </w:r>
    </w:p>
    <w:p w14:paraId="5AFB3F1F" w14:textId="77777777" w:rsidR="00924C3F" w:rsidRDefault="002C5952">
      <w:pPr>
        <w:numPr>
          <w:ilvl w:val="0"/>
          <w:numId w:val="5"/>
        </w:numPr>
        <w:ind w:right="5" w:hanging="360"/>
      </w:pPr>
      <w:r>
        <w:lastRenderedPageBreak/>
        <w:t>Report online safety concerns, as appropriate, to the setting’s management team and Governing Body.</w:t>
      </w:r>
    </w:p>
    <w:p w14:paraId="73B174AE" w14:textId="77777777" w:rsidR="00924C3F" w:rsidRDefault="002C5952">
      <w:pPr>
        <w:numPr>
          <w:ilvl w:val="0"/>
          <w:numId w:val="5"/>
        </w:numPr>
        <w:ind w:right="5" w:hanging="360"/>
      </w:pPr>
      <w:r>
        <w:t>Work with the leadership team to review and update online safety policies on a regular basis (at least annually) with stakeholder input.</w:t>
      </w:r>
    </w:p>
    <w:p w14:paraId="79D6310B" w14:textId="77777777" w:rsidR="00924C3F" w:rsidRDefault="002C5952">
      <w:pPr>
        <w:ind w:left="720" w:right="5" w:firstLine="0"/>
      </w:pPr>
      <w:r>
        <w:t>Meet monthly with the governor with a lead responsibility for safeguarding and online safety.</w:t>
      </w:r>
    </w:p>
    <w:p w14:paraId="29245A53" w14:textId="77777777" w:rsidR="00924C3F" w:rsidRDefault="002C5952">
      <w:pPr>
        <w:spacing w:after="16" w:line="250" w:lineRule="auto"/>
        <w:ind w:left="369" w:hanging="10"/>
        <w:jc w:val="left"/>
      </w:pPr>
      <w:r>
        <w:rPr>
          <w:noProof/>
        </w:rPr>
        <w:drawing>
          <wp:inline distT="0" distB="0" distL="0" distR="0" wp14:anchorId="4F660734" wp14:editId="182F416A">
            <wp:extent cx="153162" cy="116586"/>
            <wp:effectExtent l="0" t="0" r="0" b="0"/>
            <wp:docPr id="1329" name="Picture 1329"/>
            <wp:cNvGraphicFramePr/>
            <a:graphic xmlns:a="http://schemas.openxmlformats.org/drawingml/2006/main">
              <a:graphicData uri="http://schemas.openxmlformats.org/drawingml/2006/picture">
                <pic:pic xmlns:pic="http://schemas.openxmlformats.org/drawingml/2006/picture">
                  <pic:nvPicPr>
                    <pic:cNvPr id="1329" name="Picture 1329"/>
                    <pic:cNvPicPr/>
                  </pic:nvPicPr>
                  <pic:blipFill>
                    <a:blip r:embed="rId58"/>
                    <a:stretch>
                      <a:fillRect/>
                    </a:stretch>
                  </pic:blipFill>
                  <pic:spPr>
                    <a:xfrm>
                      <a:off x="0" y="0"/>
                      <a:ext cx="153162" cy="116586"/>
                    </a:xfrm>
                    <a:prstGeom prst="rect">
                      <a:avLst/>
                    </a:prstGeom>
                  </pic:spPr>
                </pic:pic>
              </a:graphicData>
            </a:graphic>
          </wp:inline>
        </w:drawing>
      </w:r>
      <w:r>
        <w:rPr>
          <w:b/>
          <w:sz w:val="32"/>
        </w:rPr>
        <w:t xml:space="preserve"> It is the responsibility of all members of staff to: </w:t>
      </w:r>
    </w:p>
    <w:p w14:paraId="72A9E835" w14:textId="77777777" w:rsidR="00924C3F" w:rsidRDefault="002C5952">
      <w:pPr>
        <w:numPr>
          <w:ilvl w:val="0"/>
          <w:numId w:val="5"/>
        </w:numPr>
        <w:ind w:right="5" w:hanging="360"/>
      </w:pPr>
      <w:r>
        <w:t>Contribute to the development of online safety policies.</w:t>
      </w:r>
    </w:p>
    <w:p w14:paraId="7B3E3316" w14:textId="77777777" w:rsidR="00924C3F" w:rsidRDefault="002C5952">
      <w:pPr>
        <w:numPr>
          <w:ilvl w:val="0"/>
          <w:numId w:val="5"/>
        </w:numPr>
        <w:ind w:right="5" w:hanging="360"/>
      </w:pPr>
      <w:r>
        <w:t>Read and adhere to the online safety policy and acceptable use policies.</w:t>
      </w:r>
    </w:p>
    <w:p w14:paraId="1C3ABA52" w14:textId="77777777" w:rsidR="00924C3F" w:rsidRDefault="002C5952">
      <w:pPr>
        <w:numPr>
          <w:ilvl w:val="0"/>
          <w:numId w:val="5"/>
        </w:numPr>
        <w:ind w:right="5" w:hanging="360"/>
      </w:pPr>
      <w:r>
        <w:t>Take responsibility for the security of setting systems and the data they use or have access to.</w:t>
      </w:r>
    </w:p>
    <w:p w14:paraId="140AA1DA" w14:textId="77777777" w:rsidR="00924C3F" w:rsidRDefault="002C5952">
      <w:pPr>
        <w:numPr>
          <w:ilvl w:val="0"/>
          <w:numId w:val="5"/>
        </w:numPr>
        <w:ind w:right="5" w:hanging="360"/>
      </w:pPr>
      <w:r>
        <w:t>Model good practice when using technology and maintain a professional level of conduct in their personal use of technology, both on and off site.</w:t>
      </w:r>
    </w:p>
    <w:p w14:paraId="76EFD54D" w14:textId="77777777" w:rsidR="00924C3F" w:rsidRDefault="002C5952">
      <w:pPr>
        <w:numPr>
          <w:ilvl w:val="0"/>
          <w:numId w:val="5"/>
        </w:numPr>
        <w:ind w:right="5" w:hanging="360"/>
      </w:pPr>
      <w:r>
        <w:t>Embed online safety education in curriculum delivery, wherever possible.</w:t>
      </w:r>
    </w:p>
    <w:p w14:paraId="69D6D226" w14:textId="77777777" w:rsidR="00924C3F" w:rsidRDefault="002C5952">
      <w:pPr>
        <w:numPr>
          <w:ilvl w:val="0"/>
          <w:numId w:val="5"/>
        </w:numPr>
        <w:ind w:right="5" w:hanging="360"/>
      </w:pPr>
      <w:r>
        <w:t>Have an awareness of a range of online safety issues and how they may be experienced by the children in their care.</w:t>
      </w:r>
    </w:p>
    <w:p w14:paraId="7148DA49" w14:textId="77777777" w:rsidR="00924C3F" w:rsidRDefault="002C5952">
      <w:pPr>
        <w:numPr>
          <w:ilvl w:val="0"/>
          <w:numId w:val="5"/>
        </w:numPr>
        <w:ind w:right="5" w:hanging="360"/>
      </w:pPr>
      <w:r>
        <w:t>Identify online safety concerns and take appropriate action by following the settings safeguarding policies and procedures.</w:t>
      </w:r>
    </w:p>
    <w:p w14:paraId="12EB2499" w14:textId="77777777" w:rsidR="00924C3F" w:rsidRDefault="002C5952">
      <w:pPr>
        <w:numPr>
          <w:ilvl w:val="0"/>
          <w:numId w:val="5"/>
        </w:numPr>
        <w:ind w:right="5" w:hanging="360"/>
      </w:pPr>
      <w:r>
        <w:t>Know when and how to escalate online safety issues, including signposting to appropriate support, internally and externally.</w:t>
      </w:r>
    </w:p>
    <w:p w14:paraId="61E7C1A5" w14:textId="77777777" w:rsidR="00924C3F" w:rsidRDefault="002C5952">
      <w:pPr>
        <w:numPr>
          <w:ilvl w:val="0"/>
          <w:numId w:val="5"/>
        </w:numPr>
        <w:spacing w:after="246"/>
        <w:ind w:right="5" w:hanging="360"/>
      </w:pPr>
      <w:r>
        <w:t>Take personal responsibility for professional development in this area.</w:t>
      </w:r>
    </w:p>
    <w:p w14:paraId="12FCBC66" w14:textId="77777777" w:rsidR="00924C3F" w:rsidRDefault="002C5952">
      <w:pPr>
        <w:spacing w:after="16" w:line="250" w:lineRule="auto"/>
        <w:ind w:left="707" w:hanging="348"/>
        <w:jc w:val="left"/>
      </w:pPr>
      <w:r>
        <w:rPr>
          <w:noProof/>
        </w:rPr>
        <w:drawing>
          <wp:inline distT="0" distB="0" distL="0" distR="0" wp14:anchorId="67ED4C15" wp14:editId="158CB3E6">
            <wp:extent cx="163830" cy="154686"/>
            <wp:effectExtent l="0" t="0" r="0" b="0"/>
            <wp:docPr id="1413" name="Picture 1413"/>
            <wp:cNvGraphicFramePr/>
            <a:graphic xmlns:a="http://schemas.openxmlformats.org/drawingml/2006/main">
              <a:graphicData uri="http://schemas.openxmlformats.org/drawingml/2006/picture">
                <pic:pic xmlns:pic="http://schemas.openxmlformats.org/drawingml/2006/picture">
                  <pic:nvPicPr>
                    <pic:cNvPr id="1413" name="Picture 1413"/>
                    <pic:cNvPicPr/>
                  </pic:nvPicPr>
                  <pic:blipFill>
                    <a:blip r:embed="rId59"/>
                    <a:stretch>
                      <a:fillRect/>
                    </a:stretch>
                  </pic:blipFill>
                  <pic:spPr>
                    <a:xfrm>
                      <a:off x="0" y="0"/>
                      <a:ext cx="163830" cy="154686"/>
                    </a:xfrm>
                    <a:prstGeom prst="rect">
                      <a:avLst/>
                    </a:prstGeom>
                  </pic:spPr>
                </pic:pic>
              </a:graphicData>
            </a:graphic>
          </wp:inline>
        </w:drawing>
      </w:r>
      <w:r>
        <w:rPr>
          <w:b/>
          <w:sz w:val="32"/>
        </w:rPr>
        <w:t xml:space="preserve"> It is the responsibility of staff managing the technical environment to:</w:t>
      </w:r>
    </w:p>
    <w:p w14:paraId="04D44649" w14:textId="77777777" w:rsidR="00924C3F" w:rsidRDefault="002C5952">
      <w:pPr>
        <w:numPr>
          <w:ilvl w:val="0"/>
          <w:numId w:val="5"/>
        </w:numPr>
        <w:ind w:right="5" w:hanging="360"/>
      </w:pPr>
      <w:r>
        <w:t>Provide technical support and perspective to the DSL and leadership team, especially in the development and implementation of appropriate online safety policies and procedures.</w:t>
      </w:r>
    </w:p>
    <w:p w14:paraId="5E991EF5" w14:textId="77777777" w:rsidR="00924C3F" w:rsidRDefault="002C5952">
      <w:pPr>
        <w:numPr>
          <w:ilvl w:val="0"/>
          <w:numId w:val="5"/>
        </w:numPr>
        <w:ind w:right="5" w:hanging="360"/>
      </w:pPr>
      <w:r>
        <w:t>Implement appropriate security measures as directed by the DSL and leadership team to ensure that the setting’s IT infrastructure/system is secure and not open to misuse or malicious attack, whilst allowing learning opportunities to be maximised. This includes, but is not restricted to the use of two-step authentication, encryption of portable storage devices and storing sensitive information on secure school systems.</w:t>
      </w:r>
    </w:p>
    <w:p w14:paraId="33457EF0" w14:textId="77777777" w:rsidR="00924C3F" w:rsidRDefault="002C5952">
      <w:pPr>
        <w:numPr>
          <w:ilvl w:val="0"/>
          <w:numId w:val="5"/>
        </w:numPr>
        <w:ind w:right="5" w:hanging="360"/>
      </w:pPr>
      <w:r>
        <w:t>Ensure that our filtering policy is applied and updated on a regular basis; responsibility for its implementation is shared with the leadership team.</w:t>
      </w:r>
    </w:p>
    <w:p w14:paraId="0C23802D" w14:textId="77777777" w:rsidR="00924C3F" w:rsidRDefault="002C5952">
      <w:pPr>
        <w:numPr>
          <w:ilvl w:val="0"/>
          <w:numId w:val="5"/>
        </w:numPr>
        <w:ind w:right="5" w:hanging="360"/>
      </w:pPr>
      <w:r>
        <w:t>Ensure that our monitoring systems are applied and updated on a regular basis; responsibility for its implementation is shared with the leadership team</w:t>
      </w:r>
    </w:p>
    <w:p w14:paraId="48F900A9" w14:textId="77777777" w:rsidR="00924C3F" w:rsidRDefault="002C5952">
      <w:pPr>
        <w:numPr>
          <w:ilvl w:val="0"/>
          <w:numId w:val="5"/>
        </w:numPr>
        <w:spacing w:after="379"/>
        <w:ind w:right="5" w:hanging="360"/>
      </w:pPr>
      <w:r>
        <w:t>Ensure appropriate access and technical support is given to the DSL (and/or deputy) to our filtering and monitoring systems, to enable them to take appropriate safeguarding action if/when required.</w:t>
      </w:r>
    </w:p>
    <w:p w14:paraId="139B23B8" w14:textId="77777777" w:rsidR="00924C3F" w:rsidRDefault="002C5952">
      <w:pPr>
        <w:spacing w:after="16" w:line="250" w:lineRule="auto"/>
        <w:ind w:left="710" w:hanging="351"/>
        <w:jc w:val="left"/>
      </w:pPr>
      <w:r>
        <w:rPr>
          <w:noProof/>
        </w:rPr>
        <w:lastRenderedPageBreak/>
        <w:drawing>
          <wp:inline distT="0" distB="0" distL="0" distR="0" wp14:anchorId="51DE321B" wp14:editId="54350E73">
            <wp:extent cx="154686" cy="116586"/>
            <wp:effectExtent l="0" t="0" r="0" b="0"/>
            <wp:docPr id="1478" name="Picture 1478"/>
            <wp:cNvGraphicFramePr/>
            <a:graphic xmlns:a="http://schemas.openxmlformats.org/drawingml/2006/main">
              <a:graphicData uri="http://schemas.openxmlformats.org/drawingml/2006/picture">
                <pic:pic xmlns:pic="http://schemas.openxmlformats.org/drawingml/2006/picture">
                  <pic:nvPicPr>
                    <pic:cNvPr id="1478" name="Picture 1478"/>
                    <pic:cNvPicPr/>
                  </pic:nvPicPr>
                  <pic:blipFill>
                    <a:blip r:embed="rId60"/>
                    <a:stretch>
                      <a:fillRect/>
                    </a:stretch>
                  </pic:blipFill>
                  <pic:spPr>
                    <a:xfrm>
                      <a:off x="0" y="0"/>
                      <a:ext cx="154686" cy="116586"/>
                    </a:xfrm>
                    <a:prstGeom prst="rect">
                      <a:avLst/>
                    </a:prstGeom>
                  </pic:spPr>
                </pic:pic>
              </a:graphicData>
            </a:graphic>
          </wp:inline>
        </w:drawing>
      </w:r>
      <w:r>
        <w:rPr>
          <w:b/>
          <w:sz w:val="32"/>
        </w:rPr>
        <w:t xml:space="preserve"> It is the responsibility of learners (at a level that is appropriate to their individual age and ability) to:  </w:t>
      </w:r>
    </w:p>
    <w:p w14:paraId="41B618E5" w14:textId="77777777" w:rsidR="00924C3F" w:rsidRDefault="002C5952">
      <w:pPr>
        <w:numPr>
          <w:ilvl w:val="0"/>
          <w:numId w:val="5"/>
        </w:numPr>
        <w:ind w:right="5" w:hanging="360"/>
      </w:pPr>
      <w:r>
        <w:t>Engage in age appropriate online safety education opportunities.</w:t>
      </w:r>
    </w:p>
    <w:p w14:paraId="01E5D4E0" w14:textId="77777777" w:rsidR="00924C3F" w:rsidRDefault="002C5952">
      <w:pPr>
        <w:numPr>
          <w:ilvl w:val="0"/>
          <w:numId w:val="5"/>
        </w:numPr>
        <w:ind w:right="5" w:hanging="360"/>
      </w:pPr>
      <w:r>
        <w:t>Contribute to the development of online safety policies.</w:t>
      </w:r>
    </w:p>
    <w:p w14:paraId="69243405" w14:textId="77777777" w:rsidR="00924C3F" w:rsidRDefault="002C5952">
      <w:pPr>
        <w:numPr>
          <w:ilvl w:val="0"/>
          <w:numId w:val="5"/>
        </w:numPr>
        <w:ind w:right="5" w:hanging="360"/>
      </w:pPr>
      <w:r>
        <w:t>Read and adhere to the acceptable use policies.</w:t>
      </w:r>
    </w:p>
    <w:p w14:paraId="2CEC88D3" w14:textId="77777777" w:rsidR="00924C3F" w:rsidRDefault="002C5952">
      <w:pPr>
        <w:numPr>
          <w:ilvl w:val="0"/>
          <w:numId w:val="5"/>
        </w:numPr>
        <w:ind w:right="5" w:hanging="360"/>
      </w:pPr>
      <w:r>
        <w:t>Respect the feelings and rights of others, both on and offline.</w:t>
      </w:r>
    </w:p>
    <w:p w14:paraId="0949CB71" w14:textId="77777777" w:rsidR="00924C3F" w:rsidRDefault="002C5952">
      <w:pPr>
        <w:numPr>
          <w:ilvl w:val="0"/>
          <w:numId w:val="5"/>
        </w:numPr>
        <w:ind w:right="5" w:hanging="360"/>
      </w:pPr>
      <w:r>
        <w:t>Take responsibility for keeping themselves and others safe online.</w:t>
      </w:r>
    </w:p>
    <w:p w14:paraId="6F0E57C9" w14:textId="77777777" w:rsidR="00924C3F" w:rsidRDefault="002C5952">
      <w:pPr>
        <w:ind w:left="720" w:right="5" w:firstLine="0"/>
      </w:pPr>
      <w:r>
        <w:t>Seek help from a trusted adult, if there is a concern online, and support others that may be experiencing online safety issues.</w:t>
      </w:r>
    </w:p>
    <w:p w14:paraId="144A9A88" w14:textId="77777777" w:rsidR="00924C3F" w:rsidRDefault="00924C3F">
      <w:pPr>
        <w:sectPr w:rsidR="00924C3F">
          <w:footerReference w:type="even" r:id="rId61"/>
          <w:footerReference w:type="default" r:id="rId62"/>
          <w:footerReference w:type="first" r:id="rId63"/>
          <w:pgSz w:w="11906" w:h="16838"/>
          <w:pgMar w:top="1139" w:right="1071" w:bottom="1280" w:left="1133" w:header="720" w:footer="1916" w:gutter="0"/>
          <w:cols w:space="720"/>
        </w:sectPr>
      </w:pPr>
    </w:p>
    <w:p w14:paraId="0D170516" w14:textId="77777777" w:rsidR="00924C3F" w:rsidRDefault="002C5952">
      <w:pPr>
        <w:spacing w:after="16" w:line="250" w:lineRule="auto"/>
        <w:ind w:left="369" w:hanging="10"/>
        <w:jc w:val="left"/>
      </w:pPr>
      <w:r>
        <w:rPr>
          <w:noProof/>
        </w:rPr>
        <w:lastRenderedPageBreak/>
        <w:drawing>
          <wp:inline distT="0" distB="0" distL="0" distR="0" wp14:anchorId="1278270D" wp14:editId="267EC5F6">
            <wp:extent cx="113538" cy="153162"/>
            <wp:effectExtent l="0" t="0" r="0" b="0"/>
            <wp:docPr id="1543" name="Picture 1543"/>
            <wp:cNvGraphicFramePr/>
            <a:graphic xmlns:a="http://schemas.openxmlformats.org/drawingml/2006/main">
              <a:graphicData uri="http://schemas.openxmlformats.org/drawingml/2006/picture">
                <pic:pic xmlns:pic="http://schemas.openxmlformats.org/drawingml/2006/picture">
                  <pic:nvPicPr>
                    <pic:cNvPr id="1543" name="Picture 1543"/>
                    <pic:cNvPicPr/>
                  </pic:nvPicPr>
                  <pic:blipFill>
                    <a:blip r:embed="rId64"/>
                    <a:stretch>
                      <a:fillRect/>
                    </a:stretch>
                  </pic:blipFill>
                  <pic:spPr>
                    <a:xfrm>
                      <a:off x="0" y="0"/>
                      <a:ext cx="113538" cy="153162"/>
                    </a:xfrm>
                    <a:prstGeom prst="rect">
                      <a:avLst/>
                    </a:prstGeom>
                  </pic:spPr>
                </pic:pic>
              </a:graphicData>
            </a:graphic>
          </wp:inline>
        </w:drawing>
      </w:r>
      <w:r>
        <w:rPr>
          <w:b/>
          <w:sz w:val="32"/>
        </w:rPr>
        <w:t xml:space="preserve"> It is the responsibility of parents and carers to: </w:t>
      </w:r>
    </w:p>
    <w:p w14:paraId="472AE0E1" w14:textId="77777777" w:rsidR="00924C3F" w:rsidRDefault="002C5952">
      <w:pPr>
        <w:numPr>
          <w:ilvl w:val="0"/>
          <w:numId w:val="5"/>
        </w:numPr>
        <w:ind w:right="5" w:hanging="360"/>
      </w:pPr>
      <w:r>
        <w:t>Read the acceptable use policies and encourage their children to adhere to them.</w:t>
      </w:r>
    </w:p>
    <w:p w14:paraId="5301E0F1" w14:textId="77777777" w:rsidR="00924C3F" w:rsidRDefault="002C5952">
      <w:pPr>
        <w:numPr>
          <w:ilvl w:val="0"/>
          <w:numId w:val="5"/>
        </w:numPr>
        <w:ind w:right="5" w:hanging="360"/>
      </w:pPr>
      <w:r>
        <w:t>Support our online safety approaches by discussing online safety issues with their children and reinforcing appropriate and safe online behaviours at home.</w:t>
      </w:r>
    </w:p>
    <w:p w14:paraId="0A1F6927" w14:textId="77777777" w:rsidR="00924C3F" w:rsidRDefault="002C5952">
      <w:pPr>
        <w:numPr>
          <w:ilvl w:val="0"/>
          <w:numId w:val="5"/>
        </w:numPr>
        <w:ind w:right="5" w:hanging="360"/>
      </w:pPr>
      <w:r>
        <w:t>Role model safe and appropriate use of technology and social media.</w:t>
      </w:r>
    </w:p>
    <w:p w14:paraId="7211AA59" w14:textId="77777777" w:rsidR="00924C3F" w:rsidRDefault="002C5952">
      <w:pPr>
        <w:numPr>
          <w:ilvl w:val="0"/>
          <w:numId w:val="5"/>
        </w:numPr>
        <w:ind w:right="5" w:hanging="360"/>
      </w:pPr>
      <w:r>
        <w:t>Abide by the home-school agreement and/or acceptable use policies</w:t>
      </w:r>
      <w:r>
        <w:rPr>
          <w:b/>
          <w:i/>
        </w:rPr>
        <w:t>.</w:t>
      </w:r>
    </w:p>
    <w:p w14:paraId="2AC1067A" w14:textId="77777777" w:rsidR="00924C3F" w:rsidRDefault="002C5952">
      <w:pPr>
        <w:numPr>
          <w:ilvl w:val="0"/>
          <w:numId w:val="5"/>
        </w:numPr>
        <w:ind w:right="5" w:hanging="360"/>
      </w:pPr>
      <w:r>
        <w:t>Identify changes in behaviour that could indicate that their child is at risk of harm online.</w:t>
      </w:r>
    </w:p>
    <w:p w14:paraId="4A2250C2" w14:textId="77777777" w:rsidR="00924C3F" w:rsidRDefault="002C5952">
      <w:pPr>
        <w:numPr>
          <w:ilvl w:val="0"/>
          <w:numId w:val="5"/>
        </w:numPr>
        <w:ind w:right="5" w:hanging="360"/>
      </w:pPr>
      <w:r>
        <w:t>Seek help and support from the setting, or other appropriate agencies, if they or their child encounter risk or concerns online.</w:t>
      </w:r>
    </w:p>
    <w:p w14:paraId="21810589" w14:textId="77777777" w:rsidR="00924C3F" w:rsidRDefault="002C5952">
      <w:pPr>
        <w:numPr>
          <w:ilvl w:val="0"/>
          <w:numId w:val="5"/>
        </w:numPr>
        <w:ind w:right="5" w:hanging="360"/>
      </w:pPr>
      <w:r>
        <w:t>Contribute to the development of the online safety policies.</w:t>
      </w:r>
    </w:p>
    <w:p w14:paraId="6DBE1130" w14:textId="77777777" w:rsidR="00924C3F" w:rsidRDefault="002C5952">
      <w:pPr>
        <w:numPr>
          <w:ilvl w:val="0"/>
          <w:numId w:val="5"/>
        </w:numPr>
        <w:ind w:right="5" w:hanging="360"/>
      </w:pPr>
      <w:r>
        <w:t>Use our systems, such as learning platforms, and other network resources, safely and appropriately.</w:t>
      </w:r>
    </w:p>
    <w:p w14:paraId="2FA65606" w14:textId="77777777" w:rsidR="00924C3F" w:rsidRDefault="002C5952">
      <w:pPr>
        <w:numPr>
          <w:ilvl w:val="0"/>
          <w:numId w:val="5"/>
        </w:numPr>
        <w:spacing w:after="652"/>
        <w:ind w:right="5" w:hanging="360"/>
      </w:pPr>
      <w:r>
        <w:t>Take responsibility for their own awareness in relation to the risks and opportunities posed by new and emerging technologies.</w:t>
      </w:r>
    </w:p>
    <w:p w14:paraId="1B3EFA20" w14:textId="77777777" w:rsidR="00924C3F" w:rsidRDefault="002C5952">
      <w:pPr>
        <w:pStyle w:val="Heading1"/>
        <w:spacing w:after="95"/>
        <w:ind w:left="16"/>
      </w:pPr>
      <w:r>
        <w:rPr>
          <w:noProof/>
        </w:rPr>
        <w:drawing>
          <wp:inline distT="0" distB="0" distL="0" distR="0" wp14:anchorId="687D3699" wp14:editId="26A46952">
            <wp:extent cx="171450" cy="169926"/>
            <wp:effectExtent l="0" t="0" r="0" b="0"/>
            <wp:docPr id="1627" name="Picture 1627"/>
            <wp:cNvGraphicFramePr/>
            <a:graphic xmlns:a="http://schemas.openxmlformats.org/drawingml/2006/main">
              <a:graphicData uri="http://schemas.openxmlformats.org/drawingml/2006/picture">
                <pic:pic xmlns:pic="http://schemas.openxmlformats.org/drawingml/2006/picture">
                  <pic:nvPicPr>
                    <pic:cNvPr id="1627" name="Picture 1627"/>
                    <pic:cNvPicPr/>
                  </pic:nvPicPr>
                  <pic:blipFill>
                    <a:blip r:embed="rId65"/>
                    <a:stretch>
                      <a:fillRect/>
                    </a:stretch>
                  </pic:blipFill>
                  <pic:spPr>
                    <a:xfrm>
                      <a:off x="0" y="0"/>
                      <a:ext cx="171450" cy="169926"/>
                    </a:xfrm>
                    <a:prstGeom prst="rect">
                      <a:avLst/>
                    </a:prstGeom>
                  </pic:spPr>
                </pic:pic>
              </a:graphicData>
            </a:graphic>
          </wp:inline>
        </w:drawing>
      </w:r>
      <w:r>
        <w:t xml:space="preserve"> Education and Engagement Approaches </w:t>
      </w:r>
    </w:p>
    <w:p w14:paraId="5A0E5E36" w14:textId="77777777" w:rsidR="00924C3F" w:rsidRDefault="002C5952">
      <w:pPr>
        <w:pStyle w:val="Heading2"/>
        <w:ind w:left="369"/>
      </w:pPr>
      <w:r>
        <w:rPr>
          <w:noProof/>
        </w:rPr>
        <w:drawing>
          <wp:inline distT="0" distB="0" distL="0" distR="0" wp14:anchorId="0C692B2F" wp14:editId="39AA6CFC">
            <wp:extent cx="154686" cy="116586"/>
            <wp:effectExtent l="0" t="0" r="0" b="0"/>
            <wp:docPr id="1636" name="Picture 1636"/>
            <wp:cNvGraphicFramePr/>
            <a:graphic xmlns:a="http://schemas.openxmlformats.org/drawingml/2006/main">
              <a:graphicData uri="http://schemas.openxmlformats.org/drawingml/2006/picture">
                <pic:pic xmlns:pic="http://schemas.openxmlformats.org/drawingml/2006/picture">
                  <pic:nvPicPr>
                    <pic:cNvPr id="1636" name="Picture 1636"/>
                    <pic:cNvPicPr/>
                  </pic:nvPicPr>
                  <pic:blipFill>
                    <a:blip r:embed="rId54"/>
                    <a:stretch>
                      <a:fillRect/>
                    </a:stretch>
                  </pic:blipFill>
                  <pic:spPr>
                    <a:xfrm>
                      <a:off x="0" y="0"/>
                      <a:ext cx="154686" cy="116586"/>
                    </a:xfrm>
                    <a:prstGeom prst="rect">
                      <a:avLst/>
                    </a:prstGeom>
                  </pic:spPr>
                </pic:pic>
              </a:graphicData>
            </a:graphic>
          </wp:inline>
        </w:drawing>
      </w:r>
      <w:r>
        <w:t xml:space="preserve"> Education and engagement with learners </w:t>
      </w:r>
    </w:p>
    <w:p w14:paraId="74412D7B" w14:textId="77777777" w:rsidR="00924C3F" w:rsidRDefault="002C5952">
      <w:pPr>
        <w:numPr>
          <w:ilvl w:val="0"/>
          <w:numId w:val="6"/>
        </w:numPr>
        <w:ind w:right="5" w:hanging="360"/>
      </w:pPr>
      <w:r>
        <w:t xml:space="preserve">The setting will establish and embed a progressive online safety curriculum to raise awareness and promote safe and responsible internet use amongst learners by: </w:t>
      </w:r>
      <w:r>
        <w:rPr>
          <w:rFonts w:ascii="Courier New" w:eastAsia="Courier New" w:hAnsi="Courier New" w:cs="Courier New"/>
        </w:rPr>
        <w:t xml:space="preserve">o </w:t>
      </w:r>
      <w:r>
        <w:t>Ensuring education regarding safe and responsible use precedes internet access.</w:t>
      </w:r>
    </w:p>
    <w:p w14:paraId="037ACF28" w14:textId="77777777" w:rsidR="00924C3F" w:rsidRDefault="002C5952">
      <w:pPr>
        <w:numPr>
          <w:ilvl w:val="1"/>
          <w:numId w:val="6"/>
        </w:numPr>
        <w:ind w:right="5" w:hanging="360"/>
      </w:pPr>
      <w:r>
        <w:t xml:space="preserve">Including online safety in Personal, Social, Health and Economic (PSHE), Relationships and Sex Education (RSE) and computing programmes of study. </w:t>
      </w:r>
      <w:r>
        <w:rPr>
          <w:rFonts w:ascii="Courier New" w:eastAsia="Courier New" w:hAnsi="Courier New" w:cs="Courier New"/>
        </w:rPr>
        <w:t xml:space="preserve">o </w:t>
      </w:r>
      <w:r>
        <w:t>Reinforcing online safety messages whenever technology or the internet is in use.</w:t>
      </w:r>
    </w:p>
    <w:p w14:paraId="1969F498" w14:textId="77777777" w:rsidR="00924C3F" w:rsidRDefault="002C5952">
      <w:pPr>
        <w:numPr>
          <w:ilvl w:val="1"/>
          <w:numId w:val="6"/>
        </w:numPr>
        <w:ind w:right="5" w:hanging="360"/>
      </w:pPr>
      <w:r>
        <w:t>Educating learners in the effective use of the internet to research; including the skills of knowledge location, retrieval and evaluation.</w:t>
      </w:r>
    </w:p>
    <w:p w14:paraId="10D93480" w14:textId="77777777" w:rsidR="00924C3F" w:rsidRDefault="002C5952">
      <w:pPr>
        <w:numPr>
          <w:ilvl w:val="1"/>
          <w:numId w:val="6"/>
        </w:numPr>
        <w:spacing w:after="317"/>
        <w:ind w:right="5" w:hanging="360"/>
      </w:pPr>
      <w:r>
        <w:t>Teaching learners to be critically aware of the materials they read and shown how to validate information before accepting its accuracy.</w:t>
      </w:r>
    </w:p>
    <w:p w14:paraId="77BFDEB3" w14:textId="77777777" w:rsidR="00924C3F" w:rsidRDefault="002C5952">
      <w:pPr>
        <w:numPr>
          <w:ilvl w:val="0"/>
          <w:numId w:val="6"/>
        </w:numPr>
        <w:ind w:right="5" w:hanging="360"/>
      </w:pPr>
      <w:r>
        <w:t>The setting will support learners to read and understand the acceptable use policies in a way which suits their age and ability by:</w:t>
      </w:r>
    </w:p>
    <w:p w14:paraId="16CF6ED1" w14:textId="77777777" w:rsidR="00924C3F" w:rsidRDefault="002C5952">
      <w:pPr>
        <w:numPr>
          <w:ilvl w:val="1"/>
          <w:numId w:val="6"/>
        </w:numPr>
        <w:ind w:right="5" w:hanging="360"/>
      </w:pPr>
      <w:r>
        <w:t>Informing learners that network and internet use will be monitored for safety and security purposes and in accordance with legislation.</w:t>
      </w:r>
    </w:p>
    <w:p w14:paraId="2EDB1015" w14:textId="77777777" w:rsidR="00924C3F" w:rsidRDefault="002C5952">
      <w:pPr>
        <w:numPr>
          <w:ilvl w:val="1"/>
          <w:numId w:val="6"/>
        </w:numPr>
        <w:ind w:right="5" w:hanging="360"/>
      </w:pPr>
      <w:r>
        <w:t xml:space="preserve">Rewarding positive use of technology. </w:t>
      </w:r>
      <w:r>
        <w:rPr>
          <w:rFonts w:ascii="Courier New" w:eastAsia="Courier New" w:hAnsi="Courier New" w:cs="Courier New"/>
        </w:rPr>
        <w:t xml:space="preserve">o </w:t>
      </w:r>
      <w:r>
        <w:t>Implementing appropriate peer education approaches.</w:t>
      </w:r>
    </w:p>
    <w:p w14:paraId="2504CC66" w14:textId="77777777" w:rsidR="00924C3F" w:rsidRDefault="002C5952">
      <w:pPr>
        <w:numPr>
          <w:ilvl w:val="1"/>
          <w:numId w:val="6"/>
        </w:numPr>
        <w:ind w:right="5" w:hanging="360"/>
      </w:pPr>
      <w:r>
        <w:t>Providing online safety education and training as part of the transition programme across the key stages and when moving between establishments.</w:t>
      </w:r>
    </w:p>
    <w:p w14:paraId="44222591" w14:textId="77777777" w:rsidR="00924C3F" w:rsidRDefault="002C5952">
      <w:pPr>
        <w:numPr>
          <w:ilvl w:val="1"/>
          <w:numId w:val="6"/>
        </w:numPr>
        <w:ind w:right="5" w:hanging="360"/>
      </w:pPr>
      <w:r>
        <w:t>Seeking learner voice when writing and developing online safety policies and practices, including curriculum development and implementation.</w:t>
      </w:r>
    </w:p>
    <w:p w14:paraId="6D081493" w14:textId="77777777" w:rsidR="00924C3F" w:rsidRDefault="002C5952">
      <w:pPr>
        <w:numPr>
          <w:ilvl w:val="1"/>
          <w:numId w:val="6"/>
        </w:numPr>
        <w:ind w:right="5" w:hanging="360"/>
      </w:pPr>
      <w:r>
        <w:t>Using support, such as external visitors, where appropriate, to complement and support our internal online safety education approaches.</w:t>
      </w:r>
    </w:p>
    <w:p w14:paraId="6A0A30A1" w14:textId="77777777" w:rsidR="00924C3F" w:rsidRDefault="002C5952">
      <w:pPr>
        <w:pStyle w:val="Heading2"/>
        <w:ind w:left="451"/>
      </w:pPr>
      <w:r>
        <w:rPr>
          <w:noProof/>
        </w:rPr>
        <w:lastRenderedPageBreak/>
        <w:drawing>
          <wp:inline distT="0" distB="0" distL="0" distR="0" wp14:anchorId="5A23E141" wp14:editId="2D854F0F">
            <wp:extent cx="159258" cy="154686"/>
            <wp:effectExtent l="0" t="0" r="0" b="0"/>
            <wp:docPr id="1789" name="Picture 1789"/>
            <wp:cNvGraphicFramePr/>
            <a:graphic xmlns:a="http://schemas.openxmlformats.org/drawingml/2006/main">
              <a:graphicData uri="http://schemas.openxmlformats.org/drawingml/2006/picture">
                <pic:pic xmlns:pic="http://schemas.openxmlformats.org/drawingml/2006/picture">
                  <pic:nvPicPr>
                    <pic:cNvPr id="1789" name="Picture 1789"/>
                    <pic:cNvPicPr/>
                  </pic:nvPicPr>
                  <pic:blipFill>
                    <a:blip r:embed="rId57"/>
                    <a:stretch>
                      <a:fillRect/>
                    </a:stretch>
                  </pic:blipFill>
                  <pic:spPr>
                    <a:xfrm>
                      <a:off x="0" y="0"/>
                      <a:ext cx="159258" cy="154686"/>
                    </a:xfrm>
                    <a:prstGeom prst="rect">
                      <a:avLst/>
                    </a:prstGeom>
                  </pic:spPr>
                </pic:pic>
              </a:graphicData>
            </a:graphic>
          </wp:inline>
        </w:drawing>
      </w:r>
      <w:r>
        <w:t xml:space="preserve"> Vulnerable Learners </w:t>
      </w:r>
    </w:p>
    <w:p w14:paraId="23F8799D" w14:textId="77777777" w:rsidR="00924C3F" w:rsidRDefault="002C5952">
      <w:pPr>
        <w:numPr>
          <w:ilvl w:val="0"/>
          <w:numId w:val="7"/>
        </w:numPr>
        <w:ind w:right="5" w:hanging="360"/>
      </w:pPr>
      <w:r>
        <w:t>Elemore Hall recognises that learners are more vulnerable online due to a range of factors. This may include, but is not limited to, children looked after (CLA) or children with a social worker (CIN), children with Special Educational Needs and Disabilities (SEND) or mental health needs, children with English as an additional language (EAL) and children experiencing trauma or loss.</w:t>
      </w:r>
    </w:p>
    <w:p w14:paraId="0E5E4FCF" w14:textId="77777777" w:rsidR="00924C3F" w:rsidRDefault="002C5952">
      <w:pPr>
        <w:numPr>
          <w:ilvl w:val="0"/>
          <w:numId w:val="7"/>
        </w:numPr>
        <w:ind w:right="5" w:hanging="360"/>
      </w:pPr>
      <w:r>
        <w:t>Elemore Hall School will ensure that differentiated and ability appropriate online safety education, access and support is provided to all pupils as vulnerable learners.</w:t>
      </w:r>
    </w:p>
    <w:p w14:paraId="53286E85" w14:textId="77777777" w:rsidR="00924C3F" w:rsidRDefault="002C5952">
      <w:pPr>
        <w:numPr>
          <w:ilvl w:val="0"/>
          <w:numId w:val="7"/>
        </w:numPr>
        <w:spacing w:after="429"/>
        <w:ind w:right="5" w:hanging="360"/>
      </w:pPr>
      <w:r>
        <w:t>When implementing an appropriate online safety policy and curriculum, Elemore Hall School will seek input from specialist staff as appropriate.</w:t>
      </w:r>
    </w:p>
    <w:p w14:paraId="5124D89B" w14:textId="77777777" w:rsidR="00924C3F" w:rsidRDefault="002C5952">
      <w:pPr>
        <w:pStyle w:val="Heading2"/>
        <w:ind w:left="444"/>
      </w:pPr>
      <w:r>
        <w:rPr>
          <w:noProof/>
        </w:rPr>
        <w:drawing>
          <wp:inline distT="0" distB="0" distL="0" distR="0" wp14:anchorId="6E36C11F" wp14:editId="459BB7D3">
            <wp:extent cx="153162" cy="116585"/>
            <wp:effectExtent l="0" t="0" r="0" b="0"/>
            <wp:docPr id="1850" name="Picture 1850"/>
            <wp:cNvGraphicFramePr/>
            <a:graphic xmlns:a="http://schemas.openxmlformats.org/drawingml/2006/main">
              <a:graphicData uri="http://schemas.openxmlformats.org/drawingml/2006/picture">
                <pic:pic xmlns:pic="http://schemas.openxmlformats.org/drawingml/2006/picture">
                  <pic:nvPicPr>
                    <pic:cNvPr id="1850" name="Picture 1850"/>
                    <pic:cNvPicPr/>
                  </pic:nvPicPr>
                  <pic:blipFill>
                    <a:blip r:embed="rId58"/>
                    <a:stretch>
                      <a:fillRect/>
                    </a:stretch>
                  </pic:blipFill>
                  <pic:spPr>
                    <a:xfrm>
                      <a:off x="0" y="0"/>
                      <a:ext cx="153162" cy="116585"/>
                    </a:xfrm>
                    <a:prstGeom prst="rect">
                      <a:avLst/>
                    </a:prstGeom>
                  </pic:spPr>
                </pic:pic>
              </a:graphicData>
            </a:graphic>
          </wp:inline>
        </w:drawing>
      </w:r>
      <w:r>
        <w:t xml:space="preserve"> Training and engagement with staff </w:t>
      </w:r>
    </w:p>
    <w:p w14:paraId="0D96888E" w14:textId="77777777" w:rsidR="00924C3F" w:rsidRDefault="002C5952">
      <w:pPr>
        <w:ind w:left="345" w:right="5" w:firstLine="0"/>
      </w:pPr>
      <w:r>
        <w:t xml:space="preserve">We will: </w:t>
      </w:r>
    </w:p>
    <w:p w14:paraId="630165AF" w14:textId="77777777" w:rsidR="00924C3F" w:rsidRDefault="002C5952">
      <w:pPr>
        <w:numPr>
          <w:ilvl w:val="0"/>
          <w:numId w:val="8"/>
        </w:numPr>
        <w:ind w:right="5" w:hanging="425"/>
      </w:pPr>
      <w:r>
        <w:t>Provide and discuss the online safety policy and procedures with all members of staff as part of induction.</w:t>
      </w:r>
    </w:p>
    <w:p w14:paraId="47A6C9F5" w14:textId="77777777" w:rsidR="00924C3F" w:rsidRDefault="002C5952">
      <w:pPr>
        <w:numPr>
          <w:ilvl w:val="0"/>
          <w:numId w:val="8"/>
        </w:numPr>
        <w:ind w:right="5" w:hanging="425"/>
      </w:pPr>
      <w:r>
        <w:t xml:space="preserve">Provide up-to-date and appropriate online safety training for all staff on a regular basis, with at least annual updates. </w:t>
      </w:r>
      <w:r>
        <w:rPr>
          <w:rFonts w:ascii="Courier New" w:eastAsia="Courier New" w:hAnsi="Courier New" w:cs="Courier New"/>
        </w:rPr>
        <w:t xml:space="preserve">o </w:t>
      </w:r>
      <w:r>
        <w:t xml:space="preserve">Online safety will form part of regular, annual safeguarding updates. </w:t>
      </w:r>
      <w:r>
        <w:rPr>
          <w:rFonts w:ascii="Courier New" w:eastAsia="Courier New" w:hAnsi="Courier New" w:cs="Courier New"/>
        </w:rPr>
        <w:t xml:space="preserve">o </w:t>
      </w:r>
      <w:r>
        <w:t>This will cover the potential risks posed to learners (Content, Contact and Conduct), as well as our professional practice expectations.</w:t>
      </w:r>
    </w:p>
    <w:p w14:paraId="649E9E9C" w14:textId="77777777" w:rsidR="00924C3F" w:rsidRDefault="002C5952">
      <w:pPr>
        <w:numPr>
          <w:ilvl w:val="0"/>
          <w:numId w:val="8"/>
        </w:numPr>
        <w:ind w:right="5" w:hanging="425"/>
      </w:pPr>
      <w:r>
        <w:t>Recognise the expertise staff build by undertaking safeguarding training and managing safeguarding concerns and provide opportunities for staff to contribute to and shape online safety policies and procedures.</w:t>
      </w:r>
    </w:p>
    <w:p w14:paraId="3437A203" w14:textId="77777777" w:rsidR="00924C3F" w:rsidRDefault="002C5952">
      <w:pPr>
        <w:numPr>
          <w:ilvl w:val="0"/>
          <w:numId w:val="8"/>
        </w:numPr>
        <w:ind w:right="5" w:hanging="425"/>
      </w:pPr>
      <w:r>
        <w:t>Make staff aware that our IT systems are monitored, and that activity can be traced to individual users; staff will be reminded to behave professionally and in accordance with our policies when accessing our systems and devices.</w:t>
      </w:r>
    </w:p>
    <w:p w14:paraId="554F10AD" w14:textId="77777777" w:rsidR="00924C3F" w:rsidRDefault="002C5952">
      <w:pPr>
        <w:numPr>
          <w:ilvl w:val="0"/>
          <w:numId w:val="8"/>
        </w:numPr>
        <w:ind w:right="5" w:hanging="425"/>
      </w:pPr>
      <w:r>
        <w:t>Make staff aware that their online conduct outside of the setting, including personal use of social media, could have an impact on their professional role and reputation.</w:t>
      </w:r>
    </w:p>
    <w:p w14:paraId="553F908B" w14:textId="77777777" w:rsidR="00924C3F" w:rsidRDefault="002C5952">
      <w:pPr>
        <w:numPr>
          <w:ilvl w:val="0"/>
          <w:numId w:val="8"/>
        </w:numPr>
        <w:ind w:right="5" w:hanging="425"/>
      </w:pPr>
      <w:r>
        <w:t>Highlight useful educational resources and tools which staff should use, according to the age and ability of the learners.</w:t>
      </w:r>
    </w:p>
    <w:p w14:paraId="0298FA38" w14:textId="77777777" w:rsidR="00924C3F" w:rsidRDefault="002C5952">
      <w:pPr>
        <w:numPr>
          <w:ilvl w:val="0"/>
          <w:numId w:val="8"/>
        </w:numPr>
        <w:spacing w:after="379"/>
        <w:ind w:right="5" w:hanging="425"/>
      </w:pPr>
      <w:r>
        <w:t>Ensure all members of staff are aware of the procedures to follow regarding online safety concerns affecting learners, colleagues or other members of the community.</w:t>
      </w:r>
    </w:p>
    <w:p w14:paraId="41C3E207" w14:textId="77777777" w:rsidR="00924C3F" w:rsidRDefault="002C5952">
      <w:pPr>
        <w:pStyle w:val="Heading2"/>
        <w:ind w:left="444"/>
      </w:pPr>
      <w:r>
        <w:rPr>
          <w:noProof/>
        </w:rPr>
        <w:drawing>
          <wp:inline distT="0" distB="0" distL="0" distR="0" wp14:anchorId="01E7F358" wp14:editId="3A6F3AB4">
            <wp:extent cx="163830" cy="154686"/>
            <wp:effectExtent l="0" t="0" r="0" b="0"/>
            <wp:docPr id="1966" name="Picture 1966"/>
            <wp:cNvGraphicFramePr/>
            <a:graphic xmlns:a="http://schemas.openxmlformats.org/drawingml/2006/main">
              <a:graphicData uri="http://schemas.openxmlformats.org/drawingml/2006/picture">
                <pic:pic xmlns:pic="http://schemas.openxmlformats.org/drawingml/2006/picture">
                  <pic:nvPicPr>
                    <pic:cNvPr id="1966" name="Picture 1966"/>
                    <pic:cNvPicPr/>
                  </pic:nvPicPr>
                  <pic:blipFill>
                    <a:blip r:embed="rId66"/>
                    <a:stretch>
                      <a:fillRect/>
                    </a:stretch>
                  </pic:blipFill>
                  <pic:spPr>
                    <a:xfrm>
                      <a:off x="0" y="0"/>
                      <a:ext cx="163830" cy="154686"/>
                    </a:xfrm>
                    <a:prstGeom prst="rect">
                      <a:avLst/>
                    </a:prstGeom>
                  </pic:spPr>
                </pic:pic>
              </a:graphicData>
            </a:graphic>
          </wp:inline>
        </w:drawing>
      </w:r>
      <w:r>
        <w:t xml:space="preserve"> Awareness and engagement with parents and carers </w:t>
      </w:r>
    </w:p>
    <w:p w14:paraId="12C2FC6B" w14:textId="77777777" w:rsidR="00924C3F" w:rsidRDefault="002C5952">
      <w:pPr>
        <w:numPr>
          <w:ilvl w:val="0"/>
          <w:numId w:val="9"/>
        </w:numPr>
        <w:ind w:right="5" w:hanging="360"/>
      </w:pPr>
      <w:r>
        <w:t>Elemore Hall School recognises that parents and carers have an essential role to play in enabling children and young people to become safe and responsible users of the internet and associated technologies.</w:t>
      </w:r>
    </w:p>
    <w:p w14:paraId="5D5A3F21" w14:textId="77777777" w:rsidR="00924C3F" w:rsidRDefault="002C5952">
      <w:pPr>
        <w:numPr>
          <w:ilvl w:val="0"/>
          <w:numId w:val="9"/>
        </w:numPr>
        <w:ind w:right="5" w:hanging="360"/>
      </w:pPr>
      <w:r>
        <w:t>We will build a partnership approach to online safety with parents and carers by:</w:t>
      </w:r>
    </w:p>
    <w:p w14:paraId="6A34BFE9" w14:textId="77777777" w:rsidR="00924C3F" w:rsidRDefault="002C5952">
      <w:pPr>
        <w:numPr>
          <w:ilvl w:val="1"/>
          <w:numId w:val="9"/>
        </w:numPr>
        <w:ind w:right="5" w:hanging="360"/>
      </w:pPr>
      <w:r>
        <w:t>Providing information and guidance on online safety in a variety of formats.</w:t>
      </w:r>
    </w:p>
    <w:p w14:paraId="04B32F35" w14:textId="77777777" w:rsidR="00924C3F" w:rsidRDefault="002C5952">
      <w:pPr>
        <w:ind w:left="1517" w:right="5"/>
      </w:pPr>
      <w:r>
        <w:rPr>
          <w:rFonts w:ascii="Wingdings" w:eastAsia="Wingdings" w:hAnsi="Wingdings" w:cs="Wingdings"/>
        </w:rPr>
        <w:t></w:t>
      </w:r>
      <w:r>
        <w:rPr>
          <w:rFonts w:ascii="Wingdings" w:eastAsia="Wingdings" w:hAnsi="Wingdings" w:cs="Wingdings"/>
        </w:rPr>
        <w:t></w:t>
      </w:r>
      <w:r>
        <w:t>This will include offering specific online safety awareness training and highlighting online safety at other events such as parent evenings, transition events, fetes and sports days.</w:t>
      </w:r>
    </w:p>
    <w:p w14:paraId="6926A465" w14:textId="77777777" w:rsidR="00924C3F" w:rsidRDefault="002C5952">
      <w:pPr>
        <w:numPr>
          <w:ilvl w:val="1"/>
          <w:numId w:val="9"/>
        </w:numPr>
        <w:ind w:right="5" w:hanging="360"/>
      </w:pPr>
      <w:r>
        <w:lastRenderedPageBreak/>
        <w:t>Drawing their attention to the online safety policy and expectations in newsletters, letters, our prospectus and on our website.</w:t>
      </w:r>
    </w:p>
    <w:p w14:paraId="0A7DB3FA" w14:textId="77777777" w:rsidR="00924C3F" w:rsidRDefault="002C5952">
      <w:pPr>
        <w:numPr>
          <w:ilvl w:val="1"/>
          <w:numId w:val="9"/>
        </w:numPr>
        <w:spacing w:after="666"/>
        <w:ind w:right="5" w:hanging="360"/>
      </w:pPr>
      <w:r>
        <w:t xml:space="preserve">Requesting that they read online safety information as part of joining our community, for example, within our home school agreement. </w:t>
      </w:r>
      <w:r>
        <w:rPr>
          <w:rFonts w:ascii="Courier New" w:eastAsia="Courier New" w:hAnsi="Courier New" w:cs="Courier New"/>
        </w:rPr>
        <w:t xml:space="preserve">o </w:t>
      </w:r>
      <w:r>
        <w:t>Requiring them to read our acceptable use policies and discuss the implications with their children.</w:t>
      </w:r>
    </w:p>
    <w:p w14:paraId="136E25E9" w14:textId="77777777" w:rsidR="00924C3F" w:rsidRDefault="002C5952">
      <w:pPr>
        <w:pStyle w:val="Heading1"/>
        <w:ind w:left="16"/>
      </w:pPr>
      <w:r>
        <w:rPr>
          <w:noProof/>
        </w:rPr>
        <w:drawing>
          <wp:inline distT="0" distB="0" distL="0" distR="0" wp14:anchorId="582BED06" wp14:editId="2830E3A9">
            <wp:extent cx="171450" cy="172974"/>
            <wp:effectExtent l="0" t="0" r="0" b="0"/>
            <wp:docPr id="2068" name="Picture 2068"/>
            <wp:cNvGraphicFramePr/>
            <a:graphic xmlns:a="http://schemas.openxmlformats.org/drawingml/2006/main">
              <a:graphicData uri="http://schemas.openxmlformats.org/drawingml/2006/picture">
                <pic:pic xmlns:pic="http://schemas.openxmlformats.org/drawingml/2006/picture">
                  <pic:nvPicPr>
                    <pic:cNvPr id="2068" name="Picture 2068"/>
                    <pic:cNvPicPr/>
                  </pic:nvPicPr>
                  <pic:blipFill>
                    <a:blip r:embed="rId67"/>
                    <a:stretch>
                      <a:fillRect/>
                    </a:stretch>
                  </pic:blipFill>
                  <pic:spPr>
                    <a:xfrm>
                      <a:off x="0" y="0"/>
                      <a:ext cx="171450" cy="172974"/>
                    </a:xfrm>
                    <a:prstGeom prst="rect">
                      <a:avLst/>
                    </a:prstGeom>
                  </pic:spPr>
                </pic:pic>
              </a:graphicData>
            </a:graphic>
          </wp:inline>
        </w:drawing>
      </w:r>
      <w:r>
        <w:t xml:space="preserve"> Reducing Online Risks  </w:t>
      </w:r>
    </w:p>
    <w:p w14:paraId="03B115F1" w14:textId="77777777" w:rsidR="00924C3F" w:rsidRDefault="002C5952">
      <w:pPr>
        <w:numPr>
          <w:ilvl w:val="0"/>
          <w:numId w:val="10"/>
        </w:numPr>
        <w:ind w:right="5" w:hanging="360"/>
      </w:pPr>
      <w:r>
        <w:t>Elemore Hall School recognises that the internet is a constantly changing environment with new apps, devices, websites and material emerging at a rapid pace.</w:t>
      </w:r>
    </w:p>
    <w:p w14:paraId="3BA37E2A" w14:textId="77777777" w:rsidR="00924C3F" w:rsidRDefault="002C5952">
      <w:pPr>
        <w:numPr>
          <w:ilvl w:val="0"/>
          <w:numId w:val="10"/>
        </w:numPr>
        <w:ind w:right="5" w:hanging="360"/>
      </w:pPr>
      <w:r>
        <w:t>We will:</w:t>
      </w:r>
    </w:p>
    <w:p w14:paraId="0A2BF345" w14:textId="77777777" w:rsidR="00924C3F" w:rsidRDefault="002C5952">
      <w:pPr>
        <w:numPr>
          <w:ilvl w:val="1"/>
          <w:numId w:val="10"/>
        </w:numPr>
        <w:ind w:right="5" w:firstLine="0"/>
      </w:pPr>
      <w:r>
        <w:t>Regularly review the methods used to identify, assess and minimise online risks.</w:t>
      </w:r>
    </w:p>
    <w:p w14:paraId="532041A8" w14:textId="77777777" w:rsidR="00924C3F" w:rsidRDefault="002C5952">
      <w:pPr>
        <w:numPr>
          <w:ilvl w:val="1"/>
          <w:numId w:val="10"/>
        </w:numPr>
        <w:ind w:right="5" w:firstLine="0"/>
      </w:pPr>
      <w:r>
        <w:t xml:space="preserve">Examine emerging technologies for educational benefit and undertake appropriate risk assessments before use in the setting is permitted. </w:t>
      </w:r>
      <w:r>
        <w:rPr>
          <w:rFonts w:ascii="Courier New" w:eastAsia="Courier New" w:hAnsi="Courier New" w:cs="Courier New"/>
        </w:rPr>
        <w:t xml:space="preserve">o </w:t>
      </w:r>
      <w:r>
        <w:t xml:space="preserve">Ensure that appropriate filtering and monitoring is in place and take all reasonable precautions to ensure that users can only access appropriate material. </w:t>
      </w:r>
      <w:r>
        <w:rPr>
          <w:rFonts w:ascii="Courier New" w:eastAsia="Courier New" w:hAnsi="Courier New" w:cs="Courier New"/>
        </w:rPr>
        <w:t xml:space="preserve">o </w:t>
      </w:r>
      <w:r>
        <w:t>Due to the global and connected nature of the internet, it is not possible to guarantee that unsuitable material cannot be accessed via our computers or devices.</w:t>
      </w:r>
    </w:p>
    <w:p w14:paraId="1783AE96" w14:textId="77777777" w:rsidR="00924C3F" w:rsidRDefault="002C5952">
      <w:pPr>
        <w:numPr>
          <w:ilvl w:val="0"/>
          <w:numId w:val="10"/>
        </w:numPr>
        <w:spacing w:after="413"/>
        <w:ind w:right="5" w:hanging="360"/>
      </w:pPr>
      <w:r>
        <w:t>All members of the community are made aware of our expectations regarding safe and appropriate behaviour online and the importance of not posting any content, comments, images or videos which could cause harm, distress or offence to members of the community. This is clearly outlined in our acceptable use policies and highlighted through a variety of education and training approaches.</w:t>
      </w:r>
    </w:p>
    <w:p w14:paraId="31CD8131" w14:textId="77777777" w:rsidR="00924C3F" w:rsidRDefault="002C5952">
      <w:pPr>
        <w:pStyle w:val="Heading1"/>
        <w:spacing w:after="189"/>
        <w:ind w:left="16"/>
      </w:pPr>
      <w:r>
        <w:rPr>
          <w:noProof/>
        </w:rPr>
        <w:drawing>
          <wp:inline distT="0" distB="0" distL="0" distR="0" wp14:anchorId="769A941F" wp14:editId="23315F47">
            <wp:extent cx="171450" cy="166878"/>
            <wp:effectExtent l="0" t="0" r="0" b="0"/>
            <wp:docPr id="2118" name="Picture 2118"/>
            <wp:cNvGraphicFramePr/>
            <a:graphic xmlns:a="http://schemas.openxmlformats.org/drawingml/2006/main">
              <a:graphicData uri="http://schemas.openxmlformats.org/drawingml/2006/picture">
                <pic:pic xmlns:pic="http://schemas.openxmlformats.org/drawingml/2006/picture">
                  <pic:nvPicPr>
                    <pic:cNvPr id="2118" name="Picture 2118"/>
                    <pic:cNvPicPr/>
                  </pic:nvPicPr>
                  <pic:blipFill>
                    <a:blip r:embed="rId68"/>
                    <a:stretch>
                      <a:fillRect/>
                    </a:stretch>
                  </pic:blipFill>
                  <pic:spPr>
                    <a:xfrm>
                      <a:off x="0" y="0"/>
                      <a:ext cx="171450" cy="166878"/>
                    </a:xfrm>
                    <a:prstGeom prst="rect">
                      <a:avLst/>
                    </a:prstGeom>
                  </pic:spPr>
                </pic:pic>
              </a:graphicData>
            </a:graphic>
          </wp:inline>
        </w:drawing>
      </w:r>
      <w:r>
        <w:t xml:space="preserve"> Safer Use of Technology</w:t>
      </w:r>
    </w:p>
    <w:p w14:paraId="33E20054" w14:textId="77777777" w:rsidR="00924C3F" w:rsidRDefault="002C5952">
      <w:pPr>
        <w:pStyle w:val="Heading2"/>
        <w:ind w:left="369"/>
      </w:pPr>
      <w:r>
        <w:rPr>
          <w:noProof/>
        </w:rPr>
        <w:drawing>
          <wp:inline distT="0" distB="0" distL="0" distR="0" wp14:anchorId="3820DD91" wp14:editId="5FE0D50C">
            <wp:extent cx="154686" cy="116586"/>
            <wp:effectExtent l="0" t="0" r="0" b="0"/>
            <wp:docPr id="2121" name="Picture 2121"/>
            <wp:cNvGraphicFramePr/>
            <a:graphic xmlns:a="http://schemas.openxmlformats.org/drawingml/2006/main">
              <a:graphicData uri="http://schemas.openxmlformats.org/drawingml/2006/picture">
                <pic:pic xmlns:pic="http://schemas.openxmlformats.org/drawingml/2006/picture">
                  <pic:nvPicPr>
                    <pic:cNvPr id="2121" name="Picture 2121"/>
                    <pic:cNvPicPr/>
                  </pic:nvPicPr>
                  <pic:blipFill>
                    <a:blip r:embed="rId54"/>
                    <a:stretch>
                      <a:fillRect/>
                    </a:stretch>
                  </pic:blipFill>
                  <pic:spPr>
                    <a:xfrm>
                      <a:off x="0" y="0"/>
                      <a:ext cx="154686" cy="116586"/>
                    </a:xfrm>
                    <a:prstGeom prst="rect">
                      <a:avLst/>
                    </a:prstGeom>
                  </pic:spPr>
                </pic:pic>
              </a:graphicData>
            </a:graphic>
          </wp:inline>
        </w:drawing>
      </w:r>
      <w:r>
        <w:t xml:space="preserve"> Classroom Use </w:t>
      </w:r>
    </w:p>
    <w:p w14:paraId="003373F5" w14:textId="77777777" w:rsidR="00924C3F" w:rsidRDefault="002C5952">
      <w:pPr>
        <w:numPr>
          <w:ilvl w:val="0"/>
          <w:numId w:val="11"/>
        </w:numPr>
        <w:ind w:right="5" w:hanging="360"/>
      </w:pPr>
      <w:r>
        <w:t>Elemore Hall School uses a wide range of technology. This includes access to:</w:t>
      </w:r>
    </w:p>
    <w:p w14:paraId="50F41E86" w14:textId="77777777" w:rsidR="00924C3F" w:rsidRDefault="002C5952">
      <w:pPr>
        <w:numPr>
          <w:ilvl w:val="1"/>
          <w:numId w:val="11"/>
        </w:numPr>
        <w:ind w:right="1187" w:firstLine="0"/>
      </w:pPr>
      <w:r>
        <w:t>Computers, laptops and other digital devices</w:t>
      </w:r>
    </w:p>
    <w:p w14:paraId="4043CE14" w14:textId="77777777" w:rsidR="00924C3F" w:rsidRDefault="002C5952">
      <w:pPr>
        <w:numPr>
          <w:ilvl w:val="1"/>
          <w:numId w:val="11"/>
        </w:numPr>
        <w:ind w:right="1187" w:firstLine="0"/>
      </w:pPr>
      <w:r>
        <w:t xml:space="preserve">Internet which may include search engines and educational websites </w:t>
      </w:r>
      <w:r>
        <w:rPr>
          <w:rFonts w:ascii="Courier New" w:eastAsia="Courier New" w:hAnsi="Courier New" w:cs="Courier New"/>
        </w:rPr>
        <w:t xml:space="preserve">o </w:t>
      </w:r>
      <w:r>
        <w:t>Email</w:t>
      </w:r>
    </w:p>
    <w:p w14:paraId="04459D80" w14:textId="77777777" w:rsidR="00924C3F" w:rsidRDefault="002C5952">
      <w:pPr>
        <w:numPr>
          <w:ilvl w:val="1"/>
          <w:numId w:val="11"/>
        </w:numPr>
        <w:ind w:right="1187" w:firstLine="0"/>
      </w:pPr>
      <w:r>
        <w:t xml:space="preserve">Games consoles and other games-based technologies </w:t>
      </w:r>
      <w:r>
        <w:rPr>
          <w:rFonts w:ascii="Courier New" w:eastAsia="Courier New" w:hAnsi="Courier New" w:cs="Courier New"/>
        </w:rPr>
        <w:t xml:space="preserve">o </w:t>
      </w:r>
      <w:r>
        <w:t>Digital cameras, web cams and video cameras.</w:t>
      </w:r>
    </w:p>
    <w:p w14:paraId="7DB7EEDE" w14:textId="77777777" w:rsidR="00924C3F" w:rsidRDefault="002C5952">
      <w:pPr>
        <w:numPr>
          <w:ilvl w:val="0"/>
          <w:numId w:val="11"/>
        </w:numPr>
        <w:ind w:right="5" w:hanging="360"/>
      </w:pPr>
      <w:r>
        <w:t>All setting owned devices will be used in accordance with our acceptable use policies and with appropriate safety and security measures in place.</w:t>
      </w:r>
    </w:p>
    <w:p w14:paraId="1453C3C5" w14:textId="77777777" w:rsidR="00924C3F" w:rsidRDefault="002C5952">
      <w:pPr>
        <w:numPr>
          <w:ilvl w:val="0"/>
          <w:numId w:val="11"/>
        </w:numPr>
        <w:ind w:right="5" w:hanging="360"/>
      </w:pPr>
      <w:r>
        <w:t>Members of staff will always evaluate websites, tools and apps fully before use in the classroom or recommending for use at home.</w:t>
      </w:r>
    </w:p>
    <w:p w14:paraId="6C8A1FA0" w14:textId="77777777" w:rsidR="00924C3F" w:rsidRDefault="002C5952">
      <w:pPr>
        <w:numPr>
          <w:ilvl w:val="0"/>
          <w:numId w:val="11"/>
        </w:numPr>
        <w:ind w:right="5" w:hanging="360"/>
      </w:pPr>
      <w:r>
        <w:t xml:space="preserve">The setting will use age appropriate search tools following an informed risk assessment, to identify which tool best suits the needs of our community. </w:t>
      </w:r>
      <w:r>
        <w:rPr>
          <w:rFonts w:ascii="Courier New" w:eastAsia="Courier New" w:hAnsi="Courier New" w:cs="Courier New"/>
        </w:rPr>
        <w:t xml:space="preserve">o </w:t>
      </w:r>
      <w:r>
        <w:t xml:space="preserve">The </w:t>
      </w:r>
      <w:proofErr w:type="spellStart"/>
      <w:r>
        <w:t>Smoothwall</w:t>
      </w:r>
      <w:proofErr w:type="spellEnd"/>
      <w:r>
        <w:t xml:space="preserve"> filtering system used in school ensures that when using </w:t>
      </w:r>
      <w:proofErr w:type="gramStart"/>
      <w:r>
        <w:t>Google</w:t>
      </w:r>
      <w:proofErr w:type="gramEnd"/>
      <w:r>
        <w:t xml:space="preserve"> it is automatically set to safe search.  This reduces but does not eliminate the risk of links to inappropriate content.</w:t>
      </w:r>
    </w:p>
    <w:p w14:paraId="09EC2CC6" w14:textId="77777777" w:rsidR="00924C3F" w:rsidRDefault="002C5952">
      <w:pPr>
        <w:numPr>
          <w:ilvl w:val="0"/>
          <w:numId w:val="11"/>
        </w:numPr>
        <w:ind w:right="5" w:hanging="360"/>
      </w:pPr>
      <w:r>
        <w:lastRenderedPageBreak/>
        <w:t>We will ensure that the use of internet-derived materials, by staff and learners, complies with copyright law and acknowledge the source of information.</w:t>
      </w:r>
    </w:p>
    <w:p w14:paraId="447E4DEB" w14:textId="77777777" w:rsidR="00924C3F" w:rsidRDefault="002C5952">
      <w:pPr>
        <w:numPr>
          <w:ilvl w:val="0"/>
          <w:numId w:val="11"/>
        </w:numPr>
        <w:ind w:right="5" w:hanging="360"/>
      </w:pPr>
      <w:r>
        <w:t xml:space="preserve">Supervision of learners will be appropriate to their age and ability. ( </w:t>
      </w:r>
    </w:p>
    <w:p w14:paraId="3C800DBB" w14:textId="77777777" w:rsidR="00924C3F" w:rsidRDefault="002C5952">
      <w:pPr>
        <w:pStyle w:val="Heading3"/>
        <w:ind w:left="724"/>
      </w:pPr>
      <w:r>
        <w:rPr>
          <w:rFonts w:ascii="Courier New" w:eastAsia="Courier New" w:hAnsi="Courier New" w:cs="Courier New"/>
          <w:b w:val="0"/>
        </w:rPr>
        <w:t xml:space="preserve">o </w:t>
      </w:r>
      <w:r>
        <w:t>Key Stage 3, 4,</w:t>
      </w:r>
    </w:p>
    <w:p w14:paraId="179BA537" w14:textId="77777777" w:rsidR="00924C3F" w:rsidRDefault="002C5952">
      <w:pPr>
        <w:ind w:left="1450" w:right="5"/>
      </w:pPr>
      <w:r>
        <w:rPr>
          <w:rFonts w:ascii="Wingdings" w:eastAsia="Wingdings" w:hAnsi="Wingdings" w:cs="Wingdings"/>
        </w:rPr>
        <w:t></w:t>
      </w:r>
      <w:r>
        <w:rPr>
          <w:rFonts w:ascii="Wingdings" w:eastAsia="Wingdings" w:hAnsi="Wingdings" w:cs="Wingdings"/>
        </w:rPr>
        <w:t></w:t>
      </w:r>
      <w:r>
        <w:t>Learners will be appropriately supervised when using technology, according to their ability and understanding</w:t>
      </w:r>
    </w:p>
    <w:p w14:paraId="491DE022" w14:textId="77777777" w:rsidR="00924C3F" w:rsidRDefault="002C5952">
      <w:pPr>
        <w:pStyle w:val="Heading3"/>
        <w:spacing w:after="72"/>
        <w:ind w:left="724"/>
      </w:pPr>
      <w:r>
        <w:rPr>
          <w:rFonts w:ascii="Courier New" w:eastAsia="Courier New" w:hAnsi="Courier New" w:cs="Courier New"/>
          <w:b w:val="0"/>
        </w:rPr>
        <w:t xml:space="preserve">o </w:t>
      </w:r>
      <w:r>
        <w:t>Learners in residential provision</w:t>
      </w:r>
    </w:p>
    <w:p w14:paraId="1A2C5830" w14:textId="77777777" w:rsidR="00924C3F" w:rsidRDefault="002C5952">
      <w:pPr>
        <w:spacing w:after="578"/>
        <w:ind w:left="1450" w:right="5"/>
      </w:pPr>
      <w:r>
        <w:rPr>
          <w:rFonts w:ascii="Wingdings" w:eastAsia="Wingdings" w:hAnsi="Wingdings" w:cs="Wingdings"/>
        </w:rPr>
        <w:t></w:t>
      </w:r>
      <w:r>
        <w:rPr>
          <w:rFonts w:ascii="Wingdings" w:eastAsia="Wingdings" w:hAnsi="Wingdings" w:cs="Wingdings"/>
        </w:rPr>
        <w:t></w:t>
      </w:r>
      <w:r>
        <w:t>We will balance children’s ability to take part in age appropriate peer activities online, with the need to detect and prevent abuse, bullying or unsafe practice by children in accordance with the national minimum standards (NMS).</w:t>
      </w:r>
    </w:p>
    <w:p w14:paraId="323FE921" w14:textId="77777777" w:rsidR="00924C3F" w:rsidRDefault="002C5952">
      <w:pPr>
        <w:pStyle w:val="Heading2"/>
        <w:ind w:left="369"/>
      </w:pPr>
      <w:r>
        <w:rPr>
          <w:noProof/>
        </w:rPr>
        <w:drawing>
          <wp:inline distT="0" distB="0" distL="0" distR="0" wp14:anchorId="4F5A113D" wp14:editId="4D542FDE">
            <wp:extent cx="159258" cy="154686"/>
            <wp:effectExtent l="0" t="0" r="0" b="0"/>
            <wp:docPr id="2225" name="Picture 2225"/>
            <wp:cNvGraphicFramePr/>
            <a:graphic xmlns:a="http://schemas.openxmlformats.org/drawingml/2006/main">
              <a:graphicData uri="http://schemas.openxmlformats.org/drawingml/2006/picture">
                <pic:pic xmlns:pic="http://schemas.openxmlformats.org/drawingml/2006/picture">
                  <pic:nvPicPr>
                    <pic:cNvPr id="2225" name="Picture 2225"/>
                    <pic:cNvPicPr/>
                  </pic:nvPicPr>
                  <pic:blipFill>
                    <a:blip r:embed="rId69"/>
                    <a:stretch>
                      <a:fillRect/>
                    </a:stretch>
                  </pic:blipFill>
                  <pic:spPr>
                    <a:xfrm>
                      <a:off x="0" y="0"/>
                      <a:ext cx="159258" cy="154686"/>
                    </a:xfrm>
                    <a:prstGeom prst="rect">
                      <a:avLst/>
                    </a:prstGeom>
                  </pic:spPr>
                </pic:pic>
              </a:graphicData>
            </a:graphic>
          </wp:inline>
        </w:drawing>
      </w:r>
      <w:r>
        <w:t xml:space="preserve"> Managing Internet Access </w:t>
      </w:r>
    </w:p>
    <w:p w14:paraId="58DF5999" w14:textId="77777777" w:rsidR="00924C3F" w:rsidRDefault="002C5952">
      <w:pPr>
        <w:spacing w:after="485"/>
        <w:ind w:left="715" w:right="5"/>
      </w:pPr>
      <w:r>
        <w:rPr>
          <w:rFonts w:ascii="Segoe UI Symbol" w:eastAsia="Segoe UI Symbol" w:hAnsi="Segoe UI Symbol" w:cs="Segoe UI Symbol"/>
        </w:rPr>
        <w:t xml:space="preserve"> </w:t>
      </w:r>
      <w:r>
        <w:t>All staff will read and sign an acceptable use policy before being given access to our computer system, IT resources or internet.</w:t>
      </w:r>
    </w:p>
    <w:p w14:paraId="0B7D2EC8" w14:textId="77777777" w:rsidR="00924C3F" w:rsidRDefault="002C5952">
      <w:pPr>
        <w:pStyle w:val="Heading2"/>
        <w:ind w:left="369"/>
      </w:pPr>
      <w:r>
        <w:rPr>
          <w:noProof/>
        </w:rPr>
        <w:drawing>
          <wp:inline distT="0" distB="0" distL="0" distR="0" wp14:anchorId="31BD4844" wp14:editId="458A32C4">
            <wp:extent cx="153162" cy="116585"/>
            <wp:effectExtent l="0" t="0" r="0" b="0"/>
            <wp:docPr id="2247" name="Picture 2247"/>
            <wp:cNvGraphicFramePr/>
            <a:graphic xmlns:a="http://schemas.openxmlformats.org/drawingml/2006/main">
              <a:graphicData uri="http://schemas.openxmlformats.org/drawingml/2006/picture">
                <pic:pic xmlns:pic="http://schemas.openxmlformats.org/drawingml/2006/picture">
                  <pic:nvPicPr>
                    <pic:cNvPr id="2247" name="Picture 2247"/>
                    <pic:cNvPicPr/>
                  </pic:nvPicPr>
                  <pic:blipFill>
                    <a:blip r:embed="rId58"/>
                    <a:stretch>
                      <a:fillRect/>
                    </a:stretch>
                  </pic:blipFill>
                  <pic:spPr>
                    <a:xfrm>
                      <a:off x="0" y="0"/>
                      <a:ext cx="153162" cy="116585"/>
                    </a:xfrm>
                    <a:prstGeom prst="rect">
                      <a:avLst/>
                    </a:prstGeom>
                  </pic:spPr>
                </pic:pic>
              </a:graphicData>
            </a:graphic>
          </wp:inline>
        </w:drawing>
      </w:r>
      <w:r>
        <w:t xml:space="preserve"> Filtering and Monitoring </w:t>
      </w:r>
    </w:p>
    <w:p w14:paraId="5C786D38" w14:textId="77777777" w:rsidR="00924C3F" w:rsidRDefault="002C5952">
      <w:pPr>
        <w:pStyle w:val="Heading3"/>
        <w:tabs>
          <w:tab w:val="center" w:pos="799"/>
          <w:tab w:val="center" w:pos="2234"/>
        </w:tabs>
        <w:ind w:left="0" w:firstLine="0"/>
        <w:jc w:val="left"/>
      </w:pPr>
      <w:r>
        <w:rPr>
          <w:rFonts w:ascii="Calibri" w:eastAsia="Calibri" w:hAnsi="Calibri" w:cs="Calibri"/>
          <w:b w:val="0"/>
          <w:sz w:val="22"/>
        </w:rPr>
        <w:tab/>
      </w:r>
      <w:r>
        <w:rPr>
          <w:noProof/>
        </w:rPr>
        <w:drawing>
          <wp:inline distT="0" distB="0" distL="0" distR="0" wp14:anchorId="61CA6FC7" wp14:editId="2E2F18AF">
            <wp:extent cx="20574" cy="115061"/>
            <wp:effectExtent l="0" t="0" r="0" b="0"/>
            <wp:docPr id="2251" name="Picture 2251"/>
            <wp:cNvGraphicFramePr/>
            <a:graphic xmlns:a="http://schemas.openxmlformats.org/drawingml/2006/main">
              <a:graphicData uri="http://schemas.openxmlformats.org/drawingml/2006/picture">
                <pic:pic xmlns:pic="http://schemas.openxmlformats.org/drawingml/2006/picture">
                  <pic:nvPicPr>
                    <pic:cNvPr id="2251" name="Picture 2251"/>
                    <pic:cNvPicPr/>
                  </pic:nvPicPr>
                  <pic:blipFill>
                    <a:blip r:embed="rId70"/>
                    <a:stretch>
                      <a:fillRect/>
                    </a:stretch>
                  </pic:blipFill>
                  <pic:spPr>
                    <a:xfrm>
                      <a:off x="0" y="0"/>
                      <a:ext cx="20574" cy="115061"/>
                    </a:xfrm>
                    <a:prstGeom prst="rect">
                      <a:avLst/>
                    </a:prstGeom>
                  </pic:spPr>
                </pic:pic>
              </a:graphicData>
            </a:graphic>
          </wp:inline>
        </w:drawing>
      </w:r>
      <w:r>
        <w:tab/>
        <w:t xml:space="preserve">Decision Making </w:t>
      </w:r>
    </w:p>
    <w:p w14:paraId="1302F0E3" w14:textId="77777777" w:rsidR="00924C3F" w:rsidRDefault="002C5952">
      <w:pPr>
        <w:numPr>
          <w:ilvl w:val="0"/>
          <w:numId w:val="12"/>
        </w:numPr>
        <w:ind w:right="5" w:hanging="360"/>
      </w:pPr>
      <w:r>
        <w:t>Elemore Hall School governors and leaders have ensured that our setting has age and ability appropriate filtering and monitoring in place, to limit learners’ exposure to online risks.</w:t>
      </w:r>
    </w:p>
    <w:p w14:paraId="72DFEB62" w14:textId="77777777" w:rsidR="00924C3F" w:rsidRDefault="002C5952">
      <w:pPr>
        <w:numPr>
          <w:ilvl w:val="0"/>
          <w:numId w:val="12"/>
        </w:numPr>
        <w:ind w:right="5" w:hanging="360"/>
      </w:pPr>
      <w:r>
        <w:t>The governors and leaders are aware of the need to prevent “over blocking”, as that may unreasonably restrict what can be taught, with regards to online activities and safeguarding.</w:t>
      </w:r>
    </w:p>
    <w:p w14:paraId="13561447" w14:textId="77777777" w:rsidR="00924C3F" w:rsidRDefault="002C5952">
      <w:pPr>
        <w:numPr>
          <w:ilvl w:val="0"/>
          <w:numId w:val="12"/>
        </w:numPr>
        <w:ind w:right="5" w:hanging="360"/>
      </w:pPr>
      <w:r>
        <w:t>Our decision regarding filtering and monitoring has been informed by a risk assessment, considering our specific needs and circumstances.</w:t>
      </w:r>
    </w:p>
    <w:p w14:paraId="68549D11" w14:textId="77777777" w:rsidR="00924C3F" w:rsidRDefault="002C5952">
      <w:pPr>
        <w:numPr>
          <w:ilvl w:val="0"/>
          <w:numId w:val="12"/>
        </w:numPr>
        <w:ind w:right="5" w:hanging="360"/>
      </w:pPr>
      <w:r>
        <w:t>Changes to the filtering and monitoring approach will be risk assessed by staff with educational and technical experience and, where appropriate, with consent from the leadership team; all changes to the filtering policy are logged and recorded.</w:t>
      </w:r>
    </w:p>
    <w:p w14:paraId="111A74A3" w14:textId="77777777" w:rsidR="00924C3F" w:rsidRDefault="002C5952">
      <w:pPr>
        <w:numPr>
          <w:ilvl w:val="0"/>
          <w:numId w:val="12"/>
        </w:numPr>
        <w:ind w:right="5" w:hanging="360"/>
      </w:pPr>
      <w:r>
        <w:t>The leadership team will ensure that regular checks are made to ensure that the filtering and monitoring methods are effective and appropriate.</w:t>
      </w:r>
    </w:p>
    <w:p w14:paraId="3EF9546D" w14:textId="77777777" w:rsidR="00924C3F" w:rsidRDefault="002C5952">
      <w:pPr>
        <w:numPr>
          <w:ilvl w:val="0"/>
          <w:numId w:val="12"/>
        </w:numPr>
        <w:spacing w:after="360"/>
        <w:ind w:right="5" w:hanging="360"/>
      </w:pPr>
      <w:r>
        <w:t>All members of staff are aware that they cannot rely on filtering and monitoring alone to safeguard learners; effective classroom management and regular education about safe and responsible use is essential.</w:t>
      </w:r>
    </w:p>
    <w:p w14:paraId="7E28B0D0" w14:textId="77777777" w:rsidR="00924C3F" w:rsidRDefault="002C5952">
      <w:pPr>
        <w:pStyle w:val="Heading3"/>
        <w:tabs>
          <w:tab w:val="center" w:pos="825"/>
          <w:tab w:val="center" w:pos="1760"/>
        </w:tabs>
        <w:ind w:left="0" w:firstLine="0"/>
        <w:jc w:val="left"/>
      </w:pPr>
      <w:r>
        <w:rPr>
          <w:rFonts w:ascii="Calibri" w:eastAsia="Calibri" w:hAnsi="Calibri" w:cs="Calibri"/>
          <w:b w:val="0"/>
          <w:sz w:val="22"/>
        </w:rPr>
        <w:tab/>
      </w:r>
      <w:r>
        <w:rPr>
          <w:noProof/>
        </w:rPr>
        <w:drawing>
          <wp:inline distT="0" distB="0" distL="0" distR="0" wp14:anchorId="5FD2C0EC" wp14:editId="33400549">
            <wp:extent cx="54102" cy="115062"/>
            <wp:effectExtent l="0" t="0" r="0" b="0"/>
            <wp:docPr id="2306" name="Picture 2306"/>
            <wp:cNvGraphicFramePr/>
            <a:graphic xmlns:a="http://schemas.openxmlformats.org/drawingml/2006/main">
              <a:graphicData uri="http://schemas.openxmlformats.org/drawingml/2006/picture">
                <pic:pic xmlns:pic="http://schemas.openxmlformats.org/drawingml/2006/picture">
                  <pic:nvPicPr>
                    <pic:cNvPr id="2306" name="Picture 2306"/>
                    <pic:cNvPicPr/>
                  </pic:nvPicPr>
                  <pic:blipFill>
                    <a:blip r:embed="rId71"/>
                    <a:stretch>
                      <a:fillRect/>
                    </a:stretch>
                  </pic:blipFill>
                  <pic:spPr>
                    <a:xfrm>
                      <a:off x="0" y="0"/>
                      <a:ext cx="54102" cy="115062"/>
                    </a:xfrm>
                    <a:prstGeom prst="rect">
                      <a:avLst/>
                    </a:prstGeom>
                  </pic:spPr>
                </pic:pic>
              </a:graphicData>
            </a:graphic>
          </wp:inline>
        </w:drawing>
      </w:r>
      <w:r>
        <w:tab/>
        <w:t xml:space="preserve">Filtering </w:t>
      </w:r>
    </w:p>
    <w:p w14:paraId="7A1405E2" w14:textId="77777777" w:rsidR="00924C3F" w:rsidRDefault="002C5952">
      <w:pPr>
        <w:numPr>
          <w:ilvl w:val="0"/>
          <w:numId w:val="13"/>
        </w:numPr>
        <w:ind w:right="5" w:hanging="360"/>
      </w:pPr>
      <w:r>
        <w:t>Education broadband connectivity is provided through Durham County Council</w:t>
      </w:r>
    </w:p>
    <w:p w14:paraId="6D32A5B6" w14:textId="77777777" w:rsidR="00924C3F" w:rsidRDefault="002C5952">
      <w:pPr>
        <w:numPr>
          <w:ilvl w:val="0"/>
          <w:numId w:val="13"/>
        </w:numPr>
        <w:ind w:right="5" w:hanging="360"/>
      </w:pPr>
      <w:r>
        <w:t xml:space="preserve">We use </w:t>
      </w:r>
      <w:proofErr w:type="spellStart"/>
      <w:r>
        <w:t>Smoothwall</w:t>
      </w:r>
      <w:proofErr w:type="spellEnd"/>
      <w:r>
        <w:rPr>
          <w:b/>
          <w:i/>
        </w:rPr>
        <w:t xml:space="preserve"> </w:t>
      </w:r>
      <w:r>
        <w:t xml:space="preserve">which blocks sites which can be categorised as: pornography, racial hatred, extremism, gaming and sites of an illegal nature. Schools should also be aware of the filtering detecting other safeguarding issues, such as </w:t>
      </w:r>
      <w:proofErr w:type="spellStart"/>
      <w:r>
        <w:t>selfharm</w:t>
      </w:r>
      <w:proofErr w:type="spellEnd"/>
      <w:r>
        <w:t>, serious violent crime or issues with county lines grooming.</w:t>
      </w:r>
    </w:p>
    <w:p w14:paraId="4B0C25A3" w14:textId="77777777" w:rsidR="00924C3F" w:rsidRDefault="002C5952">
      <w:pPr>
        <w:numPr>
          <w:ilvl w:val="0"/>
          <w:numId w:val="13"/>
        </w:numPr>
        <w:ind w:right="5" w:hanging="360"/>
      </w:pPr>
      <w:r>
        <w:t xml:space="preserve">The filtering system blocks all sites on the </w:t>
      </w:r>
      <w:hyperlink r:id="rId72">
        <w:r>
          <w:rPr>
            <w:color w:val="0000FF"/>
            <w:u w:val="single" w:color="0000FF"/>
          </w:rPr>
          <w:t>Internet Watch Foundation</w:t>
        </w:r>
      </w:hyperlink>
      <w:hyperlink r:id="rId73">
        <w:r>
          <w:t xml:space="preserve"> </w:t>
        </w:r>
      </w:hyperlink>
      <w:r>
        <w:t>(IWF) list.</w:t>
      </w:r>
    </w:p>
    <w:p w14:paraId="2C0CB50F" w14:textId="77777777" w:rsidR="00924C3F" w:rsidRDefault="002C5952">
      <w:pPr>
        <w:numPr>
          <w:ilvl w:val="0"/>
          <w:numId w:val="13"/>
        </w:numPr>
        <w:ind w:right="5" w:hanging="360"/>
      </w:pPr>
      <w:r>
        <w:lastRenderedPageBreak/>
        <w:t xml:space="preserve">All school devices should be connected to a filtered feed.  If a school device needs access to additional content, for instance to manage official social media, the filter settings for that device or user should be modified to allow access to that content. </w:t>
      </w:r>
      <w:r>
        <w:rPr>
          <w:rFonts w:ascii="Segoe UI Symbol" w:eastAsia="Segoe UI Symbol" w:hAnsi="Segoe UI Symbol" w:cs="Segoe UI Symbol"/>
        </w:rPr>
        <w:t xml:space="preserve"> </w:t>
      </w:r>
      <w:r>
        <w:t>We work with ICTSS</w:t>
      </w:r>
      <w:r>
        <w:rPr>
          <w:b/>
          <w:i/>
        </w:rPr>
        <w:t xml:space="preserve"> </w:t>
      </w:r>
      <w:r>
        <w:t xml:space="preserve">to ensure that our filtering policy is continually reviewed. </w:t>
      </w:r>
      <w:r>
        <w:rPr>
          <w:rFonts w:ascii="Segoe UI Symbol" w:eastAsia="Segoe UI Symbol" w:hAnsi="Segoe UI Symbol" w:cs="Segoe UI Symbol"/>
        </w:rPr>
        <w:t xml:space="preserve"> </w:t>
      </w:r>
      <w:r>
        <w:t>If learners discover unsuitable sites, they will be required to:</w:t>
      </w:r>
    </w:p>
    <w:p w14:paraId="7E8AC7ED" w14:textId="77777777" w:rsidR="00924C3F" w:rsidRDefault="002C5952">
      <w:pPr>
        <w:numPr>
          <w:ilvl w:val="1"/>
          <w:numId w:val="13"/>
        </w:numPr>
        <w:ind w:right="5" w:firstLine="0"/>
      </w:pPr>
      <w:r>
        <w:t xml:space="preserve">Report the concern to any available member of staff immediately. </w:t>
      </w:r>
      <w:r>
        <w:rPr>
          <w:rFonts w:ascii="Courier New" w:eastAsia="Courier New" w:hAnsi="Courier New" w:cs="Courier New"/>
        </w:rPr>
        <w:t xml:space="preserve">o </w:t>
      </w:r>
      <w:r>
        <w:t>The member of staff will report the concern (including the URL of the site if possible) to the DSL (or deputy) and/or technical staff.</w:t>
      </w:r>
    </w:p>
    <w:p w14:paraId="2D24DA3E" w14:textId="77777777" w:rsidR="00924C3F" w:rsidRDefault="002C5952">
      <w:pPr>
        <w:numPr>
          <w:ilvl w:val="1"/>
          <w:numId w:val="13"/>
        </w:numPr>
        <w:ind w:right="5" w:firstLine="0"/>
      </w:pPr>
      <w:r>
        <w:t>The breach will be recorded and escalated as appropriate.</w:t>
      </w:r>
    </w:p>
    <w:p w14:paraId="79D53BD6" w14:textId="77777777" w:rsidR="00924C3F" w:rsidRDefault="002C5952">
      <w:pPr>
        <w:numPr>
          <w:ilvl w:val="1"/>
          <w:numId w:val="13"/>
        </w:numPr>
        <w:spacing w:after="46" w:line="271" w:lineRule="auto"/>
        <w:ind w:right="5" w:firstLine="0"/>
      </w:pPr>
      <w:r>
        <w:t>Parents/carers will be informed of filtering breaches involving their child.</w:t>
      </w:r>
    </w:p>
    <w:p w14:paraId="04656D3E" w14:textId="77777777" w:rsidR="00924C3F" w:rsidRDefault="002C5952">
      <w:pPr>
        <w:numPr>
          <w:ilvl w:val="0"/>
          <w:numId w:val="13"/>
        </w:numPr>
        <w:spacing w:after="304"/>
        <w:ind w:right="5" w:hanging="360"/>
      </w:pPr>
      <w:r>
        <w:t>Any material believed to be illegal will be reported immediately to the appropriate agencies, such as the UK Safer Internet Centre, Durham Police or CEOP.</w:t>
      </w:r>
    </w:p>
    <w:p w14:paraId="421C9799" w14:textId="77777777" w:rsidR="00924C3F" w:rsidRDefault="002C5952">
      <w:pPr>
        <w:pStyle w:val="Heading3"/>
        <w:tabs>
          <w:tab w:val="center" w:pos="852"/>
          <w:tab w:val="center" w:pos="1905"/>
        </w:tabs>
        <w:ind w:left="0" w:firstLine="0"/>
        <w:jc w:val="left"/>
      </w:pPr>
      <w:r>
        <w:rPr>
          <w:rFonts w:ascii="Calibri" w:eastAsia="Calibri" w:hAnsi="Calibri" w:cs="Calibri"/>
          <w:b w:val="0"/>
          <w:sz w:val="22"/>
        </w:rPr>
        <w:tab/>
      </w:r>
      <w:r>
        <w:rPr>
          <w:noProof/>
        </w:rPr>
        <w:drawing>
          <wp:inline distT="0" distB="0" distL="0" distR="0" wp14:anchorId="3A179C69" wp14:editId="36D82849">
            <wp:extent cx="87630" cy="115063"/>
            <wp:effectExtent l="0" t="0" r="0" b="0"/>
            <wp:docPr id="2407" name="Picture 2407"/>
            <wp:cNvGraphicFramePr/>
            <a:graphic xmlns:a="http://schemas.openxmlformats.org/drawingml/2006/main">
              <a:graphicData uri="http://schemas.openxmlformats.org/drawingml/2006/picture">
                <pic:pic xmlns:pic="http://schemas.openxmlformats.org/drawingml/2006/picture">
                  <pic:nvPicPr>
                    <pic:cNvPr id="2407" name="Picture 2407"/>
                    <pic:cNvPicPr/>
                  </pic:nvPicPr>
                  <pic:blipFill>
                    <a:blip r:embed="rId74"/>
                    <a:stretch>
                      <a:fillRect/>
                    </a:stretch>
                  </pic:blipFill>
                  <pic:spPr>
                    <a:xfrm>
                      <a:off x="0" y="0"/>
                      <a:ext cx="87630" cy="115063"/>
                    </a:xfrm>
                    <a:prstGeom prst="rect">
                      <a:avLst/>
                    </a:prstGeom>
                  </pic:spPr>
                </pic:pic>
              </a:graphicData>
            </a:graphic>
          </wp:inline>
        </w:drawing>
      </w:r>
      <w:r>
        <w:tab/>
        <w:t xml:space="preserve">Monitoring </w:t>
      </w:r>
    </w:p>
    <w:p w14:paraId="5DF0ABA3" w14:textId="77777777" w:rsidR="00924C3F" w:rsidRDefault="002C5952">
      <w:pPr>
        <w:numPr>
          <w:ilvl w:val="0"/>
          <w:numId w:val="14"/>
        </w:numPr>
        <w:ind w:right="5" w:hanging="360"/>
      </w:pPr>
      <w:r>
        <w:t xml:space="preserve">We will appropriately monitor internet use on all setting owned or provided internet enabled devices. This is achieved by: </w:t>
      </w:r>
      <w:r>
        <w:rPr>
          <w:rFonts w:ascii="Courier New" w:eastAsia="Courier New" w:hAnsi="Courier New" w:cs="Courier New"/>
        </w:rPr>
        <w:t xml:space="preserve">o </w:t>
      </w:r>
      <w:r>
        <w:t>Physical monitoring (supervision)</w:t>
      </w:r>
    </w:p>
    <w:p w14:paraId="74F56AFF" w14:textId="77777777" w:rsidR="00924C3F" w:rsidRDefault="002C5952">
      <w:pPr>
        <w:numPr>
          <w:ilvl w:val="1"/>
          <w:numId w:val="14"/>
        </w:numPr>
        <w:ind w:right="2366" w:hanging="10"/>
        <w:jc w:val="left"/>
      </w:pPr>
      <w:r>
        <w:t xml:space="preserve">monitoring internet and web access (reviewing logfile information) </w:t>
      </w:r>
      <w:r>
        <w:rPr>
          <w:rFonts w:ascii="Segoe UI Symbol" w:eastAsia="Segoe UI Symbol" w:hAnsi="Segoe UI Symbol" w:cs="Segoe UI Symbol"/>
        </w:rPr>
        <w:t xml:space="preserve"> </w:t>
      </w:r>
      <w:r>
        <w:t>If a concern is identified via monitoring approaches we will:</w:t>
      </w:r>
    </w:p>
    <w:p w14:paraId="0616B03A" w14:textId="77777777" w:rsidR="00924C3F" w:rsidRDefault="002C5952">
      <w:pPr>
        <w:numPr>
          <w:ilvl w:val="1"/>
          <w:numId w:val="14"/>
        </w:numPr>
        <w:spacing w:after="9" w:line="291" w:lineRule="auto"/>
        <w:ind w:right="2366" w:hanging="10"/>
        <w:jc w:val="left"/>
      </w:pPr>
      <w:r>
        <w:t xml:space="preserve">Refer the concern to the DSL/Headteacher </w:t>
      </w:r>
      <w:r>
        <w:rPr>
          <w:rFonts w:ascii="Courier New" w:eastAsia="Courier New" w:hAnsi="Courier New" w:cs="Courier New"/>
        </w:rPr>
        <w:t xml:space="preserve">o </w:t>
      </w:r>
      <w:r>
        <w:t xml:space="preserve">Inform parent/carers where appropriate </w:t>
      </w:r>
      <w:r>
        <w:rPr>
          <w:rFonts w:ascii="Courier New" w:eastAsia="Courier New" w:hAnsi="Courier New" w:cs="Courier New"/>
        </w:rPr>
        <w:t>o</w:t>
      </w:r>
      <w:r>
        <w:t xml:space="preserve"> </w:t>
      </w:r>
    </w:p>
    <w:p w14:paraId="2F7350A7" w14:textId="77777777" w:rsidR="00924C3F" w:rsidRDefault="002C5952">
      <w:pPr>
        <w:numPr>
          <w:ilvl w:val="0"/>
          <w:numId w:val="14"/>
        </w:numPr>
        <w:spacing w:after="376"/>
        <w:ind w:right="5" w:hanging="360"/>
      </w:pPr>
      <w:r>
        <w:t>All users will be informed that use of our systems can be monitored and that all monitoring will be in line with data protection, human rights and privacy legislation.</w:t>
      </w:r>
    </w:p>
    <w:p w14:paraId="75E9D741" w14:textId="77777777" w:rsidR="00924C3F" w:rsidRDefault="002C5952">
      <w:pPr>
        <w:pStyle w:val="Heading2"/>
        <w:ind w:left="444"/>
      </w:pPr>
      <w:r>
        <w:rPr>
          <w:noProof/>
        </w:rPr>
        <w:drawing>
          <wp:inline distT="0" distB="0" distL="0" distR="0" wp14:anchorId="1D8E3E94" wp14:editId="7503873C">
            <wp:extent cx="163830" cy="154686"/>
            <wp:effectExtent l="0" t="0" r="0" b="0"/>
            <wp:docPr id="2446" name="Picture 2446"/>
            <wp:cNvGraphicFramePr/>
            <a:graphic xmlns:a="http://schemas.openxmlformats.org/drawingml/2006/main">
              <a:graphicData uri="http://schemas.openxmlformats.org/drawingml/2006/picture">
                <pic:pic xmlns:pic="http://schemas.openxmlformats.org/drawingml/2006/picture">
                  <pic:nvPicPr>
                    <pic:cNvPr id="2446" name="Picture 2446"/>
                    <pic:cNvPicPr/>
                  </pic:nvPicPr>
                  <pic:blipFill>
                    <a:blip r:embed="rId59"/>
                    <a:stretch>
                      <a:fillRect/>
                    </a:stretch>
                  </pic:blipFill>
                  <pic:spPr>
                    <a:xfrm>
                      <a:off x="0" y="0"/>
                      <a:ext cx="163830" cy="154686"/>
                    </a:xfrm>
                    <a:prstGeom prst="rect">
                      <a:avLst/>
                    </a:prstGeom>
                  </pic:spPr>
                </pic:pic>
              </a:graphicData>
            </a:graphic>
          </wp:inline>
        </w:drawing>
      </w:r>
      <w:r>
        <w:t xml:space="preserve"> Managing Personal Data Online </w:t>
      </w:r>
    </w:p>
    <w:p w14:paraId="26F3C87C" w14:textId="77777777" w:rsidR="00924C3F" w:rsidRDefault="002C5952">
      <w:pPr>
        <w:spacing w:after="398"/>
        <w:ind w:left="715" w:right="5"/>
      </w:pPr>
      <w:r>
        <w:rPr>
          <w:rFonts w:ascii="Segoe UI Symbol" w:eastAsia="Segoe UI Symbol" w:hAnsi="Segoe UI Symbol" w:cs="Segoe UI Symbol"/>
        </w:rPr>
        <w:t xml:space="preserve"> </w:t>
      </w:r>
      <w:r>
        <w:t xml:space="preserve">Personal data will be recorded, processed, transferred and made available online in accordance with General Data Protection Regulations and Data Protection legislation. </w:t>
      </w:r>
      <w:r>
        <w:rPr>
          <w:rFonts w:ascii="Courier New" w:eastAsia="Courier New" w:hAnsi="Courier New" w:cs="Courier New"/>
        </w:rPr>
        <w:t xml:space="preserve">o </w:t>
      </w:r>
      <w:r>
        <w:t>Full information can be found in our Data Protection policy.</w:t>
      </w:r>
    </w:p>
    <w:p w14:paraId="715EF7DD" w14:textId="77777777" w:rsidR="00924C3F" w:rsidRDefault="002C5952">
      <w:pPr>
        <w:pStyle w:val="Heading2"/>
        <w:ind w:left="369"/>
      </w:pPr>
      <w:r>
        <w:rPr>
          <w:noProof/>
        </w:rPr>
        <w:drawing>
          <wp:inline distT="0" distB="0" distL="0" distR="0" wp14:anchorId="2367EFFA" wp14:editId="656E01F1">
            <wp:extent cx="154686" cy="116586"/>
            <wp:effectExtent l="0" t="0" r="0" b="0"/>
            <wp:docPr id="2463" name="Picture 2463"/>
            <wp:cNvGraphicFramePr/>
            <a:graphic xmlns:a="http://schemas.openxmlformats.org/drawingml/2006/main">
              <a:graphicData uri="http://schemas.openxmlformats.org/drawingml/2006/picture">
                <pic:pic xmlns:pic="http://schemas.openxmlformats.org/drawingml/2006/picture">
                  <pic:nvPicPr>
                    <pic:cNvPr id="2463" name="Picture 2463"/>
                    <pic:cNvPicPr/>
                  </pic:nvPicPr>
                  <pic:blipFill>
                    <a:blip r:embed="rId60"/>
                    <a:stretch>
                      <a:fillRect/>
                    </a:stretch>
                  </pic:blipFill>
                  <pic:spPr>
                    <a:xfrm>
                      <a:off x="0" y="0"/>
                      <a:ext cx="154686" cy="116586"/>
                    </a:xfrm>
                    <a:prstGeom prst="rect">
                      <a:avLst/>
                    </a:prstGeom>
                  </pic:spPr>
                </pic:pic>
              </a:graphicData>
            </a:graphic>
          </wp:inline>
        </w:drawing>
      </w:r>
      <w:r>
        <w:t xml:space="preserve"> Security and Management of Information Systems </w:t>
      </w:r>
    </w:p>
    <w:p w14:paraId="6357C9AD" w14:textId="77777777" w:rsidR="00924C3F" w:rsidRDefault="002C5952">
      <w:pPr>
        <w:ind w:left="770" w:right="5" w:hanging="425"/>
      </w:pPr>
      <w:r>
        <w:rPr>
          <w:rFonts w:ascii="Segoe UI Symbol" w:eastAsia="Segoe UI Symbol" w:hAnsi="Segoe UI Symbol" w:cs="Segoe UI Symbol"/>
        </w:rPr>
        <w:t xml:space="preserve"> </w:t>
      </w:r>
      <w:r>
        <w:t xml:space="preserve">We take appropriate steps to ensure the security of our information systems, including: </w:t>
      </w:r>
      <w:r>
        <w:rPr>
          <w:rFonts w:ascii="Courier New" w:eastAsia="Courier New" w:hAnsi="Courier New" w:cs="Courier New"/>
        </w:rPr>
        <w:t xml:space="preserve">o </w:t>
      </w:r>
      <w:r>
        <w:t xml:space="preserve">Virus protection being updated regularly. </w:t>
      </w:r>
      <w:r>
        <w:rPr>
          <w:rFonts w:ascii="Courier New" w:eastAsia="Courier New" w:hAnsi="Courier New" w:cs="Courier New"/>
        </w:rPr>
        <w:t xml:space="preserve">o </w:t>
      </w:r>
      <w:r>
        <w:t xml:space="preserve">Encryption for personal data sent over the Internet or taken off site (such as via portable media storage) or access via appropriate secure remote access systems. </w:t>
      </w:r>
      <w:r>
        <w:rPr>
          <w:rFonts w:ascii="Courier New" w:eastAsia="Courier New" w:hAnsi="Courier New" w:cs="Courier New"/>
        </w:rPr>
        <w:t xml:space="preserve">o </w:t>
      </w:r>
      <w:r>
        <w:t xml:space="preserve">Not using portable media without specific permission; portable media will be checked by an anti-virus /malware scan before use. </w:t>
      </w:r>
      <w:r>
        <w:rPr>
          <w:rFonts w:ascii="Courier New" w:eastAsia="Courier New" w:hAnsi="Courier New" w:cs="Courier New"/>
        </w:rPr>
        <w:t xml:space="preserve">o </w:t>
      </w:r>
      <w:r>
        <w:t xml:space="preserve">Not downloading unapproved software to work devices or opening unfamiliar email attachments. </w:t>
      </w:r>
      <w:r>
        <w:rPr>
          <w:rFonts w:ascii="Courier New" w:eastAsia="Courier New" w:hAnsi="Courier New" w:cs="Courier New"/>
        </w:rPr>
        <w:t xml:space="preserve">o </w:t>
      </w:r>
      <w:r>
        <w:t xml:space="preserve">Regularly checking files held on our network, </w:t>
      </w:r>
      <w:r>
        <w:rPr>
          <w:rFonts w:ascii="Courier New" w:eastAsia="Courier New" w:hAnsi="Courier New" w:cs="Courier New"/>
        </w:rPr>
        <w:t xml:space="preserve">o </w:t>
      </w:r>
      <w:r>
        <w:t>The appropriate use of user logins and passwords to access our network.</w:t>
      </w:r>
    </w:p>
    <w:p w14:paraId="39E0DD5F" w14:textId="77777777" w:rsidR="00924C3F" w:rsidRDefault="002C5952">
      <w:pPr>
        <w:ind w:left="852" w:right="5" w:firstLine="360"/>
      </w:pPr>
      <w:r>
        <w:rPr>
          <w:rFonts w:ascii="Wingdings" w:eastAsia="Wingdings" w:hAnsi="Wingdings" w:cs="Wingdings"/>
        </w:rPr>
        <w:t></w:t>
      </w:r>
      <w:r>
        <w:rPr>
          <w:rFonts w:ascii="Wingdings" w:eastAsia="Wingdings" w:hAnsi="Wingdings" w:cs="Wingdings"/>
        </w:rPr>
        <w:t></w:t>
      </w:r>
      <w:r>
        <w:t xml:space="preserve">Specific user logins and passwords will be enforced for all users. </w:t>
      </w:r>
      <w:r>
        <w:rPr>
          <w:rFonts w:ascii="Courier New" w:eastAsia="Courier New" w:hAnsi="Courier New" w:cs="Courier New"/>
        </w:rPr>
        <w:t xml:space="preserve">o </w:t>
      </w:r>
      <w:r>
        <w:t>All users are expected to log off or lock their screens/devices if systems are unattended.</w:t>
      </w:r>
    </w:p>
    <w:p w14:paraId="02995218" w14:textId="77777777" w:rsidR="00924C3F" w:rsidRDefault="002C5952">
      <w:pPr>
        <w:pStyle w:val="Heading2"/>
        <w:ind w:left="369"/>
      </w:pPr>
      <w:r>
        <w:rPr>
          <w:noProof/>
        </w:rPr>
        <w:lastRenderedPageBreak/>
        <w:drawing>
          <wp:inline distT="0" distB="0" distL="0" distR="0" wp14:anchorId="484D5643" wp14:editId="59F32EC4">
            <wp:extent cx="113538" cy="153162"/>
            <wp:effectExtent l="0" t="0" r="0" b="0"/>
            <wp:docPr id="2508" name="Picture 2508"/>
            <wp:cNvGraphicFramePr/>
            <a:graphic xmlns:a="http://schemas.openxmlformats.org/drawingml/2006/main">
              <a:graphicData uri="http://schemas.openxmlformats.org/drawingml/2006/picture">
                <pic:pic xmlns:pic="http://schemas.openxmlformats.org/drawingml/2006/picture">
                  <pic:nvPicPr>
                    <pic:cNvPr id="2508" name="Picture 2508"/>
                    <pic:cNvPicPr/>
                  </pic:nvPicPr>
                  <pic:blipFill>
                    <a:blip r:embed="rId64"/>
                    <a:stretch>
                      <a:fillRect/>
                    </a:stretch>
                  </pic:blipFill>
                  <pic:spPr>
                    <a:xfrm>
                      <a:off x="0" y="0"/>
                      <a:ext cx="113538" cy="153162"/>
                    </a:xfrm>
                    <a:prstGeom prst="rect">
                      <a:avLst/>
                    </a:prstGeom>
                  </pic:spPr>
                </pic:pic>
              </a:graphicData>
            </a:graphic>
          </wp:inline>
        </w:drawing>
      </w:r>
      <w:r>
        <w:t xml:space="preserve"> Password policy </w:t>
      </w:r>
    </w:p>
    <w:p w14:paraId="4EEF0842" w14:textId="77777777" w:rsidR="00924C3F" w:rsidRDefault="002C5952">
      <w:pPr>
        <w:numPr>
          <w:ilvl w:val="0"/>
          <w:numId w:val="15"/>
        </w:numPr>
        <w:ind w:right="5" w:hanging="360"/>
      </w:pPr>
      <w:r>
        <w:t>All members of staff will have their own unique username and private passwords to access our systems; members of staff are responsible for keeping their password private.</w:t>
      </w:r>
    </w:p>
    <w:p w14:paraId="431CA5E5" w14:textId="77777777" w:rsidR="00924C3F" w:rsidRDefault="002C5952">
      <w:pPr>
        <w:numPr>
          <w:ilvl w:val="0"/>
          <w:numId w:val="15"/>
        </w:numPr>
        <w:ind w:right="5" w:hanging="360"/>
      </w:pPr>
      <w:r>
        <w:t xml:space="preserve">From Year </w:t>
      </w:r>
      <w:r>
        <w:rPr>
          <w:i/>
        </w:rPr>
        <w:t>7</w:t>
      </w:r>
      <w:r>
        <w:t xml:space="preserve"> all learners are provided with their own unique username and private passwords to access our systems; learners are responsible for keeping their password private.</w:t>
      </w:r>
    </w:p>
    <w:p w14:paraId="3D150B79" w14:textId="77777777" w:rsidR="00924C3F" w:rsidRDefault="002C5952">
      <w:pPr>
        <w:numPr>
          <w:ilvl w:val="0"/>
          <w:numId w:val="15"/>
        </w:numPr>
        <w:ind w:right="5" w:hanging="360"/>
      </w:pPr>
      <w:r>
        <w:t>We require all users to:</w:t>
      </w:r>
    </w:p>
    <w:p w14:paraId="6B65ED28" w14:textId="77777777" w:rsidR="00924C3F" w:rsidRDefault="002C5952">
      <w:pPr>
        <w:spacing w:after="397"/>
        <w:ind w:left="1070" w:right="5" w:firstLine="0"/>
      </w:pPr>
      <w:r>
        <w:rPr>
          <w:rFonts w:ascii="Courier New" w:eastAsia="Courier New" w:hAnsi="Courier New" w:cs="Courier New"/>
        </w:rPr>
        <w:t xml:space="preserve">o </w:t>
      </w:r>
      <w:r>
        <w:t xml:space="preserve">Use strong passwords for access into our system. </w:t>
      </w:r>
      <w:r>
        <w:rPr>
          <w:rFonts w:ascii="Courier New" w:eastAsia="Courier New" w:hAnsi="Courier New" w:cs="Courier New"/>
        </w:rPr>
        <w:t xml:space="preserve">o </w:t>
      </w:r>
      <w:r>
        <w:t xml:space="preserve">Change their passwords at least once every school year. </w:t>
      </w:r>
      <w:r>
        <w:rPr>
          <w:rFonts w:ascii="Courier New" w:eastAsia="Courier New" w:hAnsi="Courier New" w:cs="Courier New"/>
        </w:rPr>
        <w:t xml:space="preserve">o </w:t>
      </w:r>
      <w:r>
        <w:t xml:space="preserve">Always keep their password private; users must not share it with others or leave it where others can find it. </w:t>
      </w:r>
      <w:r>
        <w:rPr>
          <w:rFonts w:ascii="Courier New" w:eastAsia="Courier New" w:hAnsi="Courier New" w:cs="Courier New"/>
        </w:rPr>
        <w:t xml:space="preserve">o </w:t>
      </w:r>
      <w:r>
        <w:t>Not to login as another user at any time.</w:t>
      </w:r>
    </w:p>
    <w:p w14:paraId="40480D52" w14:textId="77777777" w:rsidR="00924C3F" w:rsidRDefault="002C5952">
      <w:pPr>
        <w:pStyle w:val="Heading2"/>
        <w:ind w:left="442"/>
      </w:pPr>
      <w:r>
        <w:rPr>
          <w:noProof/>
        </w:rPr>
        <w:drawing>
          <wp:inline distT="0" distB="0" distL="0" distR="0" wp14:anchorId="6155FAA8" wp14:editId="3A7DD6A0">
            <wp:extent cx="163830" cy="156210"/>
            <wp:effectExtent l="0" t="0" r="0" b="0"/>
            <wp:docPr id="2556" name="Picture 2556"/>
            <wp:cNvGraphicFramePr/>
            <a:graphic xmlns:a="http://schemas.openxmlformats.org/drawingml/2006/main">
              <a:graphicData uri="http://schemas.openxmlformats.org/drawingml/2006/picture">
                <pic:pic xmlns:pic="http://schemas.openxmlformats.org/drawingml/2006/picture">
                  <pic:nvPicPr>
                    <pic:cNvPr id="2556" name="Picture 2556"/>
                    <pic:cNvPicPr/>
                  </pic:nvPicPr>
                  <pic:blipFill>
                    <a:blip r:embed="rId75"/>
                    <a:stretch>
                      <a:fillRect/>
                    </a:stretch>
                  </pic:blipFill>
                  <pic:spPr>
                    <a:xfrm>
                      <a:off x="0" y="0"/>
                      <a:ext cx="163830" cy="156210"/>
                    </a:xfrm>
                    <a:prstGeom prst="rect">
                      <a:avLst/>
                    </a:prstGeom>
                  </pic:spPr>
                </pic:pic>
              </a:graphicData>
            </a:graphic>
          </wp:inline>
        </w:drawing>
      </w:r>
      <w:r>
        <w:t xml:space="preserve"> Managing the Safety of our Website </w:t>
      </w:r>
    </w:p>
    <w:p w14:paraId="2733CAF2" w14:textId="77777777" w:rsidR="00924C3F" w:rsidRDefault="002C5952">
      <w:pPr>
        <w:numPr>
          <w:ilvl w:val="0"/>
          <w:numId w:val="16"/>
        </w:numPr>
        <w:ind w:right="5" w:hanging="360"/>
      </w:pPr>
      <w:r>
        <w:t>We will ensure that information posted on our website meets the requirements as identified by the Department for Education (DfE).</w:t>
      </w:r>
    </w:p>
    <w:p w14:paraId="08FD7CAF" w14:textId="77777777" w:rsidR="00924C3F" w:rsidRDefault="002C5952">
      <w:pPr>
        <w:numPr>
          <w:ilvl w:val="0"/>
          <w:numId w:val="16"/>
        </w:numPr>
        <w:ind w:right="5" w:hanging="360"/>
      </w:pPr>
      <w:r>
        <w:t>We will ensure that our website complies with guidelines for publications including: accessibility; data protection; respect for intellectual property rights; privacy policies and copyright.</w:t>
      </w:r>
    </w:p>
    <w:p w14:paraId="7FA50615" w14:textId="77777777" w:rsidR="00924C3F" w:rsidRDefault="002C5952">
      <w:pPr>
        <w:numPr>
          <w:ilvl w:val="0"/>
          <w:numId w:val="16"/>
        </w:numPr>
        <w:ind w:right="5" w:hanging="360"/>
      </w:pPr>
      <w:r>
        <w:t>Staff or learners’ personal information will not be published on our website; the contact details on the website will be our setting address, email and telephone number.</w:t>
      </w:r>
    </w:p>
    <w:p w14:paraId="78E762E3" w14:textId="77777777" w:rsidR="00924C3F" w:rsidRDefault="002C5952">
      <w:pPr>
        <w:numPr>
          <w:ilvl w:val="0"/>
          <w:numId w:val="16"/>
        </w:numPr>
        <w:ind w:right="5" w:hanging="360"/>
      </w:pPr>
      <w:r>
        <w:t>The administrator account for our website will be secured with an appropriately strong password.</w:t>
      </w:r>
    </w:p>
    <w:p w14:paraId="5FC9AA0E" w14:textId="77777777" w:rsidR="00924C3F" w:rsidRDefault="002C5952">
      <w:pPr>
        <w:numPr>
          <w:ilvl w:val="0"/>
          <w:numId w:val="16"/>
        </w:numPr>
        <w:spacing w:after="376"/>
        <w:ind w:right="5" w:hanging="360"/>
      </w:pPr>
      <w:r>
        <w:t>We will post appropriate information about safeguarding, including online safety, on our website for members of the community.</w:t>
      </w:r>
    </w:p>
    <w:p w14:paraId="568DC436" w14:textId="77777777" w:rsidR="00924C3F" w:rsidRDefault="002C5952">
      <w:pPr>
        <w:pStyle w:val="Heading2"/>
        <w:ind w:left="451"/>
      </w:pPr>
      <w:r>
        <w:rPr>
          <w:noProof/>
        </w:rPr>
        <w:drawing>
          <wp:inline distT="0" distB="0" distL="0" distR="0" wp14:anchorId="089F7891" wp14:editId="68E10E3E">
            <wp:extent cx="157734" cy="151638"/>
            <wp:effectExtent l="0" t="0" r="0" b="0"/>
            <wp:docPr id="2631" name="Picture 2631"/>
            <wp:cNvGraphicFramePr/>
            <a:graphic xmlns:a="http://schemas.openxmlformats.org/drawingml/2006/main">
              <a:graphicData uri="http://schemas.openxmlformats.org/drawingml/2006/picture">
                <pic:pic xmlns:pic="http://schemas.openxmlformats.org/drawingml/2006/picture">
                  <pic:nvPicPr>
                    <pic:cNvPr id="2631" name="Picture 2631"/>
                    <pic:cNvPicPr/>
                  </pic:nvPicPr>
                  <pic:blipFill>
                    <a:blip r:embed="rId76"/>
                    <a:stretch>
                      <a:fillRect/>
                    </a:stretch>
                  </pic:blipFill>
                  <pic:spPr>
                    <a:xfrm>
                      <a:off x="0" y="0"/>
                      <a:ext cx="157734" cy="151638"/>
                    </a:xfrm>
                    <a:prstGeom prst="rect">
                      <a:avLst/>
                    </a:prstGeom>
                  </pic:spPr>
                </pic:pic>
              </a:graphicData>
            </a:graphic>
          </wp:inline>
        </w:drawing>
      </w:r>
      <w:r>
        <w:t xml:space="preserve"> Publishing Images and Videos Online </w:t>
      </w:r>
    </w:p>
    <w:p w14:paraId="17AD1F64" w14:textId="77777777" w:rsidR="00924C3F" w:rsidRDefault="002C5952">
      <w:pPr>
        <w:spacing w:after="485"/>
        <w:ind w:left="1080" w:right="5"/>
      </w:pPr>
      <w:r>
        <w:rPr>
          <w:rFonts w:ascii="Segoe UI Symbol" w:eastAsia="Segoe UI Symbol" w:hAnsi="Segoe UI Symbol" w:cs="Segoe UI Symbol"/>
        </w:rPr>
        <w:t xml:space="preserve"> </w:t>
      </w:r>
      <w:r>
        <w:t>We will ensure that all images and videos shared online are used in accordance with the associated polices, including (but not limited to) the cameras and image use, data security, acceptable use policies, codes of conduct/behaviour, social media and use of personal devices and mobile phones.</w:t>
      </w:r>
    </w:p>
    <w:p w14:paraId="6799F5A6" w14:textId="77777777" w:rsidR="00924C3F" w:rsidRDefault="002C5952">
      <w:pPr>
        <w:pStyle w:val="Heading2"/>
        <w:ind w:left="451"/>
      </w:pPr>
      <w:r>
        <w:rPr>
          <w:noProof/>
        </w:rPr>
        <w:drawing>
          <wp:inline distT="0" distB="0" distL="0" distR="0" wp14:anchorId="1CEC49E0" wp14:editId="2FDAD8B0">
            <wp:extent cx="90678" cy="151638"/>
            <wp:effectExtent l="0" t="0" r="0" b="0"/>
            <wp:docPr id="2655" name="Picture 2655"/>
            <wp:cNvGraphicFramePr/>
            <a:graphic xmlns:a="http://schemas.openxmlformats.org/drawingml/2006/main">
              <a:graphicData uri="http://schemas.openxmlformats.org/drawingml/2006/picture">
                <pic:pic xmlns:pic="http://schemas.openxmlformats.org/drawingml/2006/picture">
                  <pic:nvPicPr>
                    <pic:cNvPr id="2655" name="Picture 2655"/>
                    <pic:cNvPicPr/>
                  </pic:nvPicPr>
                  <pic:blipFill>
                    <a:blip r:embed="rId77"/>
                    <a:stretch>
                      <a:fillRect/>
                    </a:stretch>
                  </pic:blipFill>
                  <pic:spPr>
                    <a:xfrm>
                      <a:off x="0" y="0"/>
                      <a:ext cx="90678" cy="151638"/>
                    </a:xfrm>
                    <a:prstGeom prst="rect">
                      <a:avLst/>
                    </a:prstGeom>
                  </pic:spPr>
                </pic:pic>
              </a:graphicData>
            </a:graphic>
          </wp:inline>
        </w:drawing>
      </w:r>
      <w:r>
        <w:t xml:space="preserve"> Managing Email </w:t>
      </w:r>
    </w:p>
    <w:p w14:paraId="1871D599" w14:textId="77777777" w:rsidR="00924C3F" w:rsidRDefault="002C5952">
      <w:pPr>
        <w:numPr>
          <w:ilvl w:val="0"/>
          <w:numId w:val="17"/>
        </w:numPr>
        <w:ind w:right="5" w:hanging="360"/>
      </w:pPr>
      <w:r>
        <w:t xml:space="preserve">Access to our email systems will always take place in accordance with data protection legislation and in line with other policies, including confidentiality, acceptable use policies and the code of conduct/behaviour policy. </w:t>
      </w:r>
      <w:r>
        <w:rPr>
          <w:rFonts w:ascii="Courier New" w:eastAsia="Courier New" w:hAnsi="Courier New" w:cs="Courier New"/>
        </w:rPr>
        <w:t xml:space="preserve">o </w:t>
      </w:r>
      <w:r>
        <w:t xml:space="preserve">The forwarding of any chain messages/emails is not permitted. </w:t>
      </w:r>
      <w:r>
        <w:rPr>
          <w:rFonts w:ascii="Courier New" w:eastAsia="Courier New" w:hAnsi="Courier New" w:cs="Courier New"/>
        </w:rPr>
        <w:t xml:space="preserve">o </w:t>
      </w:r>
      <w:r>
        <w:t xml:space="preserve">Spam or junk mail will be blocked and reported to the email provider. </w:t>
      </w:r>
      <w:r>
        <w:rPr>
          <w:rFonts w:ascii="Courier New" w:eastAsia="Courier New" w:hAnsi="Courier New" w:cs="Courier New"/>
        </w:rPr>
        <w:t xml:space="preserve">o </w:t>
      </w:r>
      <w:r>
        <w:t xml:space="preserve">Any electronic communication which contains sensitive or personal information will only be sent using secure and </w:t>
      </w:r>
      <w:r>
        <w:lastRenderedPageBreak/>
        <w:t xml:space="preserve">encrypted email. </w:t>
      </w:r>
      <w:r>
        <w:rPr>
          <w:rFonts w:ascii="Courier New" w:eastAsia="Courier New" w:hAnsi="Courier New" w:cs="Courier New"/>
        </w:rPr>
        <w:t xml:space="preserve">o </w:t>
      </w:r>
      <w:r>
        <w:t>Setting email addresses and other official contact details will not be used for setting up personal social media accounts.</w:t>
      </w:r>
    </w:p>
    <w:p w14:paraId="621BFE76" w14:textId="77777777" w:rsidR="00924C3F" w:rsidRDefault="002C5952">
      <w:pPr>
        <w:numPr>
          <w:ilvl w:val="0"/>
          <w:numId w:val="17"/>
        </w:numPr>
        <w:ind w:right="5" w:hanging="360"/>
      </w:pPr>
      <w:r>
        <w:t>Members of the community will immediately tell a member of SLT if they receive offensive communication, and this will be recorded in our safeguarding files/records.</w:t>
      </w:r>
    </w:p>
    <w:p w14:paraId="66FDD154" w14:textId="77777777" w:rsidR="00924C3F" w:rsidRDefault="002C5952">
      <w:pPr>
        <w:numPr>
          <w:ilvl w:val="0"/>
          <w:numId w:val="17"/>
        </w:numPr>
        <w:spacing w:after="304"/>
        <w:ind w:right="5" w:hanging="360"/>
      </w:pPr>
      <w:r>
        <w:t>Excessive social email use can interfere with teaching and learning and will be restricted; access to external personal email accounts may be blocked on site.</w:t>
      </w:r>
    </w:p>
    <w:p w14:paraId="325462E7" w14:textId="77777777" w:rsidR="00924C3F" w:rsidRDefault="002C5952">
      <w:pPr>
        <w:pStyle w:val="Heading3"/>
        <w:tabs>
          <w:tab w:val="center" w:pos="1150"/>
          <w:tab w:val="center" w:pos="2245"/>
        </w:tabs>
        <w:ind w:left="0" w:firstLine="0"/>
        <w:jc w:val="left"/>
      </w:pPr>
      <w:r>
        <w:rPr>
          <w:rFonts w:ascii="Calibri" w:eastAsia="Calibri" w:hAnsi="Calibri" w:cs="Calibri"/>
          <w:b w:val="0"/>
          <w:sz w:val="22"/>
        </w:rPr>
        <w:tab/>
      </w:r>
      <w:r>
        <w:rPr>
          <w:noProof/>
        </w:rPr>
        <w:drawing>
          <wp:inline distT="0" distB="0" distL="0" distR="0" wp14:anchorId="79B7A842" wp14:editId="15BEE164">
            <wp:extent cx="20574" cy="115062"/>
            <wp:effectExtent l="0" t="0" r="0" b="0"/>
            <wp:docPr id="2730" name="Picture 2730"/>
            <wp:cNvGraphicFramePr/>
            <a:graphic xmlns:a="http://schemas.openxmlformats.org/drawingml/2006/main">
              <a:graphicData uri="http://schemas.openxmlformats.org/drawingml/2006/picture">
                <pic:pic xmlns:pic="http://schemas.openxmlformats.org/drawingml/2006/picture">
                  <pic:nvPicPr>
                    <pic:cNvPr id="2730" name="Picture 2730"/>
                    <pic:cNvPicPr/>
                  </pic:nvPicPr>
                  <pic:blipFill>
                    <a:blip r:embed="rId70"/>
                    <a:stretch>
                      <a:fillRect/>
                    </a:stretch>
                  </pic:blipFill>
                  <pic:spPr>
                    <a:xfrm>
                      <a:off x="0" y="0"/>
                      <a:ext cx="20574" cy="115062"/>
                    </a:xfrm>
                    <a:prstGeom prst="rect">
                      <a:avLst/>
                    </a:prstGeom>
                  </pic:spPr>
                </pic:pic>
              </a:graphicData>
            </a:graphic>
          </wp:inline>
        </w:drawing>
      </w:r>
      <w:r>
        <w:tab/>
        <w:t xml:space="preserve">Staff email </w:t>
      </w:r>
    </w:p>
    <w:p w14:paraId="6A62F428" w14:textId="77777777" w:rsidR="00924C3F" w:rsidRDefault="002C5952">
      <w:pPr>
        <w:numPr>
          <w:ilvl w:val="0"/>
          <w:numId w:val="18"/>
        </w:numPr>
        <w:ind w:right="5" w:hanging="360"/>
      </w:pPr>
      <w:r>
        <w:t>The use of personal email addresses by staff for any official setting business is not permitted.</w:t>
      </w:r>
    </w:p>
    <w:p w14:paraId="713DA43B" w14:textId="77777777" w:rsidR="00924C3F" w:rsidRDefault="002C5952">
      <w:pPr>
        <w:ind w:left="1863" w:right="5"/>
      </w:pPr>
      <w:r>
        <w:rPr>
          <w:rFonts w:ascii="Courier New" w:eastAsia="Courier New" w:hAnsi="Courier New" w:cs="Courier New"/>
        </w:rPr>
        <w:t xml:space="preserve">o </w:t>
      </w:r>
      <w:r>
        <w:t>All members of staff are provided with an email address to use for all official communication.</w:t>
      </w:r>
    </w:p>
    <w:p w14:paraId="64D25561" w14:textId="77777777" w:rsidR="00924C3F" w:rsidRDefault="002C5952">
      <w:pPr>
        <w:numPr>
          <w:ilvl w:val="0"/>
          <w:numId w:val="18"/>
        </w:numPr>
        <w:spacing w:after="340"/>
        <w:ind w:right="5" w:hanging="360"/>
      </w:pPr>
      <w:r>
        <w:t>Members of staff are encouraged to have an appropriate work life balance when responding to email, especially if communication is taking place between staff, learners and parents.</w:t>
      </w:r>
    </w:p>
    <w:p w14:paraId="74226472" w14:textId="77777777" w:rsidR="00924C3F" w:rsidRDefault="002C5952">
      <w:pPr>
        <w:pStyle w:val="Heading3"/>
        <w:tabs>
          <w:tab w:val="center" w:pos="1239"/>
          <w:tab w:val="center" w:pos="2483"/>
        </w:tabs>
        <w:spacing w:after="0"/>
        <w:ind w:left="0" w:firstLine="0"/>
        <w:jc w:val="left"/>
      </w:pPr>
      <w:r>
        <w:rPr>
          <w:rFonts w:ascii="Calibri" w:eastAsia="Calibri" w:hAnsi="Calibri" w:cs="Calibri"/>
          <w:b w:val="0"/>
          <w:sz w:val="22"/>
        </w:rPr>
        <w:tab/>
      </w:r>
      <w:r>
        <w:rPr>
          <w:noProof/>
        </w:rPr>
        <w:drawing>
          <wp:inline distT="0" distB="0" distL="0" distR="0" wp14:anchorId="56D98514" wp14:editId="71D3429A">
            <wp:extent cx="54102" cy="115062"/>
            <wp:effectExtent l="0" t="0" r="0" b="0"/>
            <wp:docPr id="2762" name="Picture 2762"/>
            <wp:cNvGraphicFramePr/>
            <a:graphic xmlns:a="http://schemas.openxmlformats.org/drawingml/2006/main">
              <a:graphicData uri="http://schemas.openxmlformats.org/drawingml/2006/picture">
                <pic:pic xmlns:pic="http://schemas.openxmlformats.org/drawingml/2006/picture">
                  <pic:nvPicPr>
                    <pic:cNvPr id="2762" name="Picture 2762"/>
                    <pic:cNvPicPr/>
                  </pic:nvPicPr>
                  <pic:blipFill>
                    <a:blip r:embed="rId71"/>
                    <a:stretch>
                      <a:fillRect/>
                    </a:stretch>
                  </pic:blipFill>
                  <pic:spPr>
                    <a:xfrm>
                      <a:off x="0" y="0"/>
                      <a:ext cx="54102" cy="115062"/>
                    </a:xfrm>
                    <a:prstGeom prst="rect">
                      <a:avLst/>
                    </a:prstGeom>
                  </pic:spPr>
                </pic:pic>
              </a:graphicData>
            </a:graphic>
          </wp:inline>
        </w:drawing>
      </w:r>
      <w:r>
        <w:tab/>
        <w:t>Learner email</w:t>
      </w:r>
      <w:r>
        <w:rPr>
          <w:sz w:val="28"/>
        </w:rPr>
        <w:t xml:space="preserve"> </w:t>
      </w:r>
      <w:r>
        <w:t xml:space="preserve"> </w:t>
      </w:r>
    </w:p>
    <w:p w14:paraId="66744D11" w14:textId="77777777" w:rsidR="00924C3F" w:rsidRDefault="002C5952">
      <w:pPr>
        <w:ind w:left="1080" w:right="5" w:firstLine="0"/>
      </w:pPr>
      <w:r>
        <w:t xml:space="preserve">Learners will use provided email accounts for educational purposes. </w:t>
      </w:r>
    </w:p>
    <w:p w14:paraId="16BD757F" w14:textId="77777777" w:rsidR="00924C3F" w:rsidRDefault="002C5952">
      <w:pPr>
        <w:spacing w:after="379"/>
        <w:ind w:left="1450" w:right="5"/>
      </w:pPr>
      <w:r>
        <w:rPr>
          <w:rFonts w:ascii="Segoe UI Symbol" w:eastAsia="Segoe UI Symbol" w:hAnsi="Segoe UI Symbol" w:cs="Segoe UI Symbol"/>
        </w:rPr>
        <w:t xml:space="preserve"> </w:t>
      </w:r>
      <w:r>
        <w:t>Learners will sign an acceptable use policy and will receive education regarding safe and appropriate email etiquette before access is permitted.</w:t>
      </w:r>
    </w:p>
    <w:p w14:paraId="7D514753" w14:textId="77777777" w:rsidR="00924C3F" w:rsidRDefault="002C5952">
      <w:pPr>
        <w:pStyle w:val="Heading2"/>
        <w:ind w:left="369"/>
      </w:pPr>
      <w:r>
        <w:rPr>
          <w:noProof/>
        </w:rPr>
        <w:drawing>
          <wp:inline distT="0" distB="0" distL="0" distR="0" wp14:anchorId="50AF1531" wp14:editId="67CCCD65">
            <wp:extent cx="115062" cy="194310"/>
            <wp:effectExtent l="0" t="0" r="0" b="0"/>
            <wp:docPr id="2784" name="Picture 2784"/>
            <wp:cNvGraphicFramePr/>
            <a:graphic xmlns:a="http://schemas.openxmlformats.org/drawingml/2006/main">
              <a:graphicData uri="http://schemas.openxmlformats.org/drawingml/2006/picture">
                <pic:pic xmlns:pic="http://schemas.openxmlformats.org/drawingml/2006/picture">
                  <pic:nvPicPr>
                    <pic:cNvPr id="2784" name="Picture 2784"/>
                    <pic:cNvPicPr/>
                  </pic:nvPicPr>
                  <pic:blipFill>
                    <a:blip r:embed="rId78"/>
                    <a:stretch>
                      <a:fillRect/>
                    </a:stretch>
                  </pic:blipFill>
                  <pic:spPr>
                    <a:xfrm>
                      <a:off x="0" y="0"/>
                      <a:ext cx="115062" cy="194310"/>
                    </a:xfrm>
                    <a:prstGeom prst="rect">
                      <a:avLst/>
                    </a:prstGeom>
                  </pic:spPr>
                </pic:pic>
              </a:graphicData>
            </a:graphic>
          </wp:inline>
        </w:drawing>
      </w:r>
      <w:r>
        <w:t xml:space="preserve"> Educational use of Videoconferencing and/or Webcams </w:t>
      </w:r>
    </w:p>
    <w:p w14:paraId="322A3237" w14:textId="77777777" w:rsidR="00924C3F" w:rsidRDefault="002C5952">
      <w:pPr>
        <w:ind w:left="1090" w:right="5"/>
      </w:pPr>
      <w:r>
        <w:rPr>
          <w:rFonts w:ascii="Segoe UI Symbol" w:eastAsia="Segoe UI Symbol" w:hAnsi="Segoe UI Symbol" w:cs="Segoe UI Symbol"/>
        </w:rPr>
        <w:t xml:space="preserve"> </w:t>
      </w:r>
      <w:r>
        <w:t>Elemore Hall School recognise that videoconferencing and use of webcams can be a challenging activity but brings a wide range of learning benefits.</w:t>
      </w:r>
    </w:p>
    <w:p w14:paraId="17D53396" w14:textId="77777777" w:rsidR="00924C3F" w:rsidRDefault="002C5952">
      <w:pPr>
        <w:numPr>
          <w:ilvl w:val="0"/>
          <w:numId w:val="19"/>
        </w:numPr>
        <w:ind w:right="5" w:hanging="360"/>
      </w:pPr>
      <w:r>
        <w:t>All videoconferencing and webcam equipment will be switched off when not in use and will not be set to auto-answer.</w:t>
      </w:r>
    </w:p>
    <w:p w14:paraId="6928BF88" w14:textId="77777777" w:rsidR="00924C3F" w:rsidRDefault="002C5952">
      <w:pPr>
        <w:numPr>
          <w:ilvl w:val="0"/>
          <w:numId w:val="19"/>
        </w:numPr>
        <w:ind w:right="5" w:hanging="360"/>
      </w:pPr>
      <w:r>
        <w:t>Video conferencing equipment connected to the educational broadband network will use the national E.164 numbering system and display their H.323 ID name; external IP addresses will not be made available to other sites.</w:t>
      </w:r>
    </w:p>
    <w:p w14:paraId="5B48AD88" w14:textId="77777777" w:rsidR="00924C3F" w:rsidRDefault="002C5952">
      <w:pPr>
        <w:numPr>
          <w:ilvl w:val="0"/>
          <w:numId w:val="19"/>
        </w:numPr>
        <w:ind w:right="5" w:hanging="360"/>
      </w:pPr>
      <w:r>
        <w:t>Videoconferencing contact details will not be posted publicly.</w:t>
      </w:r>
    </w:p>
    <w:p w14:paraId="0E360E2E" w14:textId="77777777" w:rsidR="00924C3F" w:rsidRDefault="002C5952">
      <w:pPr>
        <w:numPr>
          <w:ilvl w:val="0"/>
          <w:numId w:val="19"/>
        </w:numPr>
        <w:ind w:right="5" w:hanging="360"/>
      </w:pPr>
      <w:r>
        <w:t xml:space="preserve">Videoconferencing equipment will not be taken off the premises without prior permission from the DSL. </w:t>
      </w:r>
      <w:r>
        <w:rPr>
          <w:rFonts w:ascii="Courier New" w:eastAsia="Courier New" w:hAnsi="Courier New" w:cs="Courier New"/>
        </w:rPr>
        <w:t xml:space="preserve">o </w:t>
      </w:r>
      <w:r>
        <w:t>Staff will ensure that external videoconferencing opportunities and/or tools are suitably risk assessed and will ensure that accounts and systems used to access these events are safe and secure.</w:t>
      </w:r>
    </w:p>
    <w:p w14:paraId="4ACAB109" w14:textId="77777777" w:rsidR="00924C3F" w:rsidRDefault="002C5952">
      <w:pPr>
        <w:numPr>
          <w:ilvl w:val="0"/>
          <w:numId w:val="19"/>
        </w:numPr>
        <w:spacing w:after="306"/>
        <w:ind w:right="5" w:hanging="360"/>
      </w:pPr>
      <w:r>
        <w:t>Video conferencing equipment and webcams will be kept securely and, if necessary, locked away or disabled when not in use.</w:t>
      </w:r>
    </w:p>
    <w:p w14:paraId="5CF67432" w14:textId="77777777" w:rsidR="00924C3F" w:rsidRDefault="002C5952">
      <w:pPr>
        <w:pStyle w:val="Heading3"/>
        <w:tabs>
          <w:tab w:val="center" w:pos="1212"/>
          <w:tab w:val="center" w:pos="1954"/>
        </w:tabs>
        <w:ind w:left="0" w:firstLine="0"/>
        <w:jc w:val="left"/>
      </w:pPr>
      <w:r>
        <w:rPr>
          <w:rFonts w:ascii="Calibri" w:eastAsia="Calibri" w:hAnsi="Calibri" w:cs="Calibri"/>
          <w:b w:val="0"/>
          <w:sz w:val="22"/>
        </w:rPr>
        <w:tab/>
      </w:r>
      <w:r>
        <w:rPr>
          <w:noProof/>
        </w:rPr>
        <w:drawing>
          <wp:inline distT="0" distB="0" distL="0" distR="0" wp14:anchorId="36F0784E" wp14:editId="42440F4B">
            <wp:extent cx="20574" cy="115062"/>
            <wp:effectExtent l="0" t="0" r="0" b="0"/>
            <wp:docPr id="2859" name="Picture 2859"/>
            <wp:cNvGraphicFramePr/>
            <a:graphic xmlns:a="http://schemas.openxmlformats.org/drawingml/2006/main">
              <a:graphicData uri="http://schemas.openxmlformats.org/drawingml/2006/picture">
                <pic:pic xmlns:pic="http://schemas.openxmlformats.org/drawingml/2006/picture">
                  <pic:nvPicPr>
                    <pic:cNvPr id="2859" name="Picture 2859"/>
                    <pic:cNvPicPr/>
                  </pic:nvPicPr>
                  <pic:blipFill>
                    <a:blip r:embed="rId70"/>
                    <a:stretch>
                      <a:fillRect/>
                    </a:stretch>
                  </pic:blipFill>
                  <pic:spPr>
                    <a:xfrm>
                      <a:off x="0" y="0"/>
                      <a:ext cx="20574" cy="115062"/>
                    </a:xfrm>
                    <a:prstGeom prst="rect">
                      <a:avLst/>
                    </a:prstGeom>
                  </pic:spPr>
                </pic:pic>
              </a:graphicData>
            </a:graphic>
          </wp:inline>
        </w:drawing>
      </w:r>
      <w:r>
        <w:tab/>
        <w:t xml:space="preserve">Users </w:t>
      </w:r>
    </w:p>
    <w:p w14:paraId="75D47867" w14:textId="77777777" w:rsidR="00924C3F" w:rsidRDefault="002C5952">
      <w:pPr>
        <w:numPr>
          <w:ilvl w:val="0"/>
          <w:numId w:val="20"/>
        </w:numPr>
        <w:ind w:right="5" w:hanging="360"/>
      </w:pPr>
      <w:r>
        <w:t>Parents/carers consent will be obtained prior to learners taking part in videoconferencing activities.</w:t>
      </w:r>
    </w:p>
    <w:p w14:paraId="731C0A3D" w14:textId="77777777" w:rsidR="00924C3F" w:rsidRDefault="002C5952">
      <w:pPr>
        <w:numPr>
          <w:ilvl w:val="0"/>
          <w:numId w:val="20"/>
        </w:numPr>
        <w:ind w:right="5" w:hanging="360"/>
      </w:pPr>
      <w:r>
        <w:t>Videoconferencing will be supervised appropriately, according to the learners age and ability.</w:t>
      </w:r>
    </w:p>
    <w:p w14:paraId="15C1CC0F" w14:textId="77777777" w:rsidR="00924C3F" w:rsidRDefault="002C5952">
      <w:pPr>
        <w:numPr>
          <w:ilvl w:val="0"/>
          <w:numId w:val="20"/>
        </w:numPr>
        <w:ind w:right="5" w:hanging="360"/>
      </w:pPr>
      <w:r>
        <w:lastRenderedPageBreak/>
        <w:t>Video conferencing will take place via official and approved communication channels following a robust risk assessment.</w:t>
      </w:r>
    </w:p>
    <w:p w14:paraId="46BE25B4" w14:textId="77777777" w:rsidR="00924C3F" w:rsidRDefault="002C5952">
      <w:pPr>
        <w:numPr>
          <w:ilvl w:val="0"/>
          <w:numId w:val="20"/>
        </w:numPr>
        <w:ind w:right="5" w:hanging="360"/>
      </w:pPr>
      <w:r>
        <w:t>Only key administrators will be given access to videoconferencing administration areas or remote-control pages.</w:t>
      </w:r>
    </w:p>
    <w:p w14:paraId="07B94475" w14:textId="77777777" w:rsidR="00924C3F" w:rsidRDefault="002C5952">
      <w:pPr>
        <w:numPr>
          <w:ilvl w:val="0"/>
          <w:numId w:val="20"/>
        </w:numPr>
        <w:spacing w:after="358"/>
        <w:ind w:right="5" w:hanging="360"/>
      </w:pPr>
      <w:r>
        <w:t>The unique log on and password details for the videoconferencing services will only be issued to members of staff and should be kept securely, to prevent unauthorised access.</w:t>
      </w:r>
    </w:p>
    <w:p w14:paraId="6983FCB7" w14:textId="77777777" w:rsidR="00924C3F" w:rsidRDefault="002C5952">
      <w:pPr>
        <w:pStyle w:val="Heading3"/>
        <w:tabs>
          <w:tab w:val="center" w:pos="1238"/>
          <w:tab w:val="center" w:pos="2154"/>
        </w:tabs>
        <w:ind w:left="0" w:firstLine="0"/>
        <w:jc w:val="left"/>
      </w:pPr>
      <w:r>
        <w:rPr>
          <w:rFonts w:ascii="Calibri" w:eastAsia="Calibri" w:hAnsi="Calibri" w:cs="Calibri"/>
          <w:b w:val="0"/>
          <w:sz w:val="22"/>
        </w:rPr>
        <w:tab/>
      </w:r>
      <w:r>
        <w:rPr>
          <w:noProof/>
        </w:rPr>
        <w:drawing>
          <wp:inline distT="0" distB="0" distL="0" distR="0" wp14:anchorId="480B8A9C" wp14:editId="7DD15EC1">
            <wp:extent cx="54102" cy="115063"/>
            <wp:effectExtent l="0" t="0" r="0" b="0"/>
            <wp:docPr id="2900" name="Picture 2900"/>
            <wp:cNvGraphicFramePr/>
            <a:graphic xmlns:a="http://schemas.openxmlformats.org/drawingml/2006/main">
              <a:graphicData uri="http://schemas.openxmlformats.org/drawingml/2006/picture">
                <pic:pic xmlns:pic="http://schemas.openxmlformats.org/drawingml/2006/picture">
                  <pic:nvPicPr>
                    <pic:cNvPr id="2900" name="Picture 2900"/>
                    <pic:cNvPicPr/>
                  </pic:nvPicPr>
                  <pic:blipFill>
                    <a:blip r:embed="rId71"/>
                    <a:stretch>
                      <a:fillRect/>
                    </a:stretch>
                  </pic:blipFill>
                  <pic:spPr>
                    <a:xfrm>
                      <a:off x="0" y="0"/>
                      <a:ext cx="54102" cy="115063"/>
                    </a:xfrm>
                    <a:prstGeom prst="rect">
                      <a:avLst/>
                    </a:prstGeom>
                  </pic:spPr>
                </pic:pic>
              </a:graphicData>
            </a:graphic>
          </wp:inline>
        </w:drawing>
      </w:r>
      <w:r>
        <w:tab/>
        <w:t xml:space="preserve">Content </w:t>
      </w:r>
    </w:p>
    <w:p w14:paraId="0782EBE0" w14:textId="77777777" w:rsidR="00924C3F" w:rsidRDefault="002C5952">
      <w:pPr>
        <w:numPr>
          <w:ilvl w:val="0"/>
          <w:numId w:val="21"/>
        </w:numPr>
        <w:ind w:right="5" w:hanging="360"/>
      </w:pPr>
      <w:r>
        <w:t>When recording a videoconference lesson, it should be made clear to all parties at the start of the conference and written permission will be obtained from all participants; the reason for the recording must be given and recorded material will be stored securely.</w:t>
      </w:r>
    </w:p>
    <w:p w14:paraId="449F995C" w14:textId="77777777" w:rsidR="00924C3F" w:rsidRDefault="002C5952">
      <w:pPr>
        <w:numPr>
          <w:ilvl w:val="0"/>
          <w:numId w:val="21"/>
        </w:numPr>
        <w:ind w:right="5" w:hanging="360"/>
      </w:pPr>
      <w:r>
        <w:t>If third party materials are included, we will check that recording is permitted to avoid infringing the third-party intellectual property rights.</w:t>
      </w:r>
    </w:p>
    <w:p w14:paraId="39CB45F9" w14:textId="77777777" w:rsidR="00924C3F" w:rsidRDefault="002C5952">
      <w:pPr>
        <w:numPr>
          <w:ilvl w:val="0"/>
          <w:numId w:val="21"/>
        </w:numPr>
        <w:spacing w:after="377"/>
        <w:ind w:right="5" w:hanging="360"/>
      </w:pPr>
      <w:r>
        <w:t>We will establish dialogue with other conference participants before taking part in a videoconference; if it is a non-educational site, staff will check that the material they are delivering is appropriate for the learners.</w:t>
      </w:r>
    </w:p>
    <w:p w14:paraId="46483C58" w14:textId="77777777" w:rsidR="00924C3F" w:rsidRDefault="002C5952">
      <w:pPr>
        <w:pStyle w:val="Heading2"/>
        <w:ind w:left="850" w:hanging="411"/>
      </w:pPr>
      <w:r>
        <w:rPr>
          <w:noProof/>
        </w:rPr>
        <w:drawing>
          <wp:inline distT="0" distB="0" distL="0" distR="0" wp14:anchorId="642D1B61" wp14:editId="31804F73">
            <wp:extent cx="148590" cy="151638"/>
            <wp:effectExtent l="0" t="0" r="0" b="0"/>
            <wp:docPr id="2952" name="Picture 2952"/>
            <wp:cNvGraphicFramePr/>
            <a:graphic xmlns:a="http://schemas.openxmlformats.org/drawingml/2006/main">
              <a:graphicData uri="http://schemas.openxmlformats.org/drawingml/2006/picture">
                <pic:pic xmlns:pic="http://schemas.openxmlformats.org/drawingml/2006/picture">
                  <pic:nvPicPr>
                    <pic:cNvPr id="2952" name="Picture 2952"/>
                    <pic:cNvPicPr/>
                  </pic:nvPicPr>
                  <pic:blipFill>
                    <a:blip r:embed="rId79"/>
                    <a:stretch>
                      <a:fillRect/>
                    </a:stretch>
                  </pic:blipFill>
                  <pic:spPr>
                    <a:xfrm>
                      <a:off x="0" y="0"/>
                      <a:ext cx="148590" cy="151638"/>
                    </a:xfrm>
                    <a:prstGeom prst="rect">
                      <a:avLst/>
                    </a:prstGeom>
                  </pic:spPr>
                </pic:pic>
              </a:graphicData>
            </a:graphic>
          </wp:inline>
        </w:drawing>
      </w:r>
      <w:r>
        <w:t xml:space="preserve"> Management of Applications (apps) used to Record Children’s Progress  </w:t>
      </w:r>
    </w:p>
    <w:p w14:paraId="5C3FE278" w14:textId="77777777" w:rsidR="00924C3F" w:rsidRDefault="002C5952">
      <w:pPr>
        <w:numPr>
          <w:ilvl w:val="0"/>
          <w:numId w:val="22"/>
        </w:numPr>
        <w:ind w:right="5" w:hanging="360"/>
      </w:pPr>
      <w:r>
        <w:t>We use Classroom Monitor and Sleuth to track learners progress and share appropriate information with parents and carers.</w:t>
      </w:r>
    </w:p>
    <w:p w14:paraId="19E00205" w14:textId="77777777" w:rsidR="00924C3F" w:rsidRDefault="002C5952">
      <w:pPr>
        <w:numPr>
          <w:ilvl w:val="0"/>
          <w:numId w:val="22"/>
        </w:numPr>
        <w:ind w:right="5" w:hanging="360"/>
      </w:pPr>
      <w:r>
        <w:t>The headteacher is ultimately responsible for the security of any data or images held of children. As such, they will ensure that the use of tracking systems is appropriately risk assessed prior to use, and that they are used in accordance with data protection legislation, including the General Data Protection Regulations (GDPR) and Data Protection legislation.</w:t>
      </w:r>
    </w:p>
    <w:p w14:paraId="41BA26EC" w14:textId="77777777" w:rsidR="00924C3F" w:rsidRDefault="002C5952">
      <w:pPr>
        <w:numPr>
          <w:ilvl w:val="0"/>
          <w:numId w:val="22"/>
        </w:numPr>
        <w:ind w:right="5" w:hanging="360"/>
      </w:pPr>
      <w:r>
        <w:t xml:space="preserve">To safeguard learners’ data: </w:t>
      </w:r>
      <w:r>
        <w:rPr>
          <w:rFonts w:ascii="Courier New" w:eastAsia="Courier New" w:hAnsi="Courier New" w:cs="Courier New"/>
        </w:rPr>
        <w:t xml:space="preserve">o </w:t>
      </w:r>
      <w:r>
        <w:t>Only school issued devices will be used for apps that record and store learners’ personal details, attainment or photographs.</w:t>
      </w:r>
    </w:p>
    <w:p w14:paraId="1D7412EA" w14:textId="77777777" w:rsidR="00924C3F" w:rsidRDefault="002C5952">
      <w:pPr>
        <w:numPr>
          <w:ilvl w:val="0"/>
          <w:numId w:val="23"/>
        </w:numPr>
        <w:ind w:right="5" w:hanging="360"/>
      </w:pPr>
      <w:r>
        <w:t>Personal staff mobile phones or devices will NOT be used to access or upload content to any apps which record and store learners’ personal details, attainment or images.</w:t>
      </w:r>
    </w:p>
    <w:p w14:paraId="0906530F" w14:textId="77777777" w:rsidR="00924C3F" w:rsidRDefault="002C5952">
      <w:pPr>
        <w:numPr>
          <w:ilvl w:val="0"/>
          <w:numId w:val="23"/>
        </w:numPr>
        <w:spacing w:after="412"/>
        <w:ind w:right="5" w:hanging="360"/>
      </w:pPr>
      <w:r>
        <w:t xml:space="preserve">Devices will be appropriately encrypted if taken off site, to reduce the risk of a data security breach in the event of loss or theft. </w:t>
      </w:r>
      <w:r>
        <w:rPr>
          <w:rFonts w:ascii="Courier New" w:eastAsia="Courier New" w:hAnsi="Courier New" w:cs="Courier New"/>
        </w:rPr>
        <w:t xml:space="preserve">o </w:t>
      </w:r>
      <w:r>
        <w:t xml:space="preserve">All users will be advised regarding safety measures, such as using strong passwords and logging out of systems. </w:t>
      </w:r>
      <w:r>
        <w:rPr>
          <w:rFonts w:ascii="Courier New" w:eastAsia="Courier New" w:hAnsi="Courier New" w:cs="Courier New"/>
        </w:rPr>
        <w:t xml:space="preserve">o </w:t>
      </w:r>
      <w:r>
        <w:t>Parents and carers will be informed of the expectations regarding safe and appropriate use, prior to being given access; for example, not sharing passwords or images.</w:t>
      </w:r>
    </w:p>
    <w:p w14:paraId="52AD14D4" w14:textId="77777777" w:rsidR="00924C3F" w:rsidRDefault="002C5952">
      <w:pPr>
        <w:pStyle w:val="Heading1"/>
        <w:spacing w:after="176"/>
        <w:ind w:left="16"/>
      </w:pPr>
      <w:r>
        <w:rPr>
          <w:noProof/>
        </w:rPr>
        <w:lastRenderedPageBreak/>
        <w:drawing>
          <wp:inline distT="0" distB="0" distL="0" distR="0" wp14:anchorId="2274C83E" wp14:editId="7532C7B7">
            <wp:extent cx="171450" cy="172974"/>
            <wp:effectExtent l="0" t="0" r="0" b="0"/>
            <wp:docPr id="3063" name="Picture 3063"/>
            <wp:cNvGraphicFramePr/>
            <a:graphic xmlns:a="http://schemas.openxmlformats.org/drawingml/2006/main">
              <a:graphicData uri="http://schemas.openxmlformats.org/drawingml/2006/picture">
                <pic:pic xmlns:pic="http://schemas.openxmlformats.org/drawingml/2006/picture">
                  <pic:nvPicPr>
                    <pic:cNvPr id="3063" name="Picture 3063"/>
                    <pic:cNvPicPr/>
                  </pic:nvPicPr>
                  <pic:blipFill>
                    <a:blip r:embed="rId80"/>
                    <a:stretch>
                      <a:fillRect/>
                    </a:stretch>
                  </pic:blipFill>
                  <pic:spPr>
                    <a:xfrm>
                      <a:off x="0" y="0"/>
                      <a:ext cx="171450" cy="172974"/>
                    </a:xfrm>
                    <a:prstGeom prst="rect">
                      <a:avLst/>
                    </a:prstGeom>
                  </pic:spPr>
                </pic:pic>
              </a:graphicData>
            </a:graphic>
          </wp:inline>
        </w:drawing>
      </w:r>
      <w:r>
        <w:t xml:space="preserve"> Social Media</w:t>
      </w:r>
      <w:r>
        <w:rPr>
          <w:i/>
        </w:rPr>
        <w:t xml:space="preserve"> </w:t>
      </w:r>
    </w:p>
    <w:p w14:paraId="5504F390" w14:textId="77777777" w:rsidR="00924C3F" w:rsidRDefault="002C5952">
      <w:pPr>
        <w:pStyle w:val="Heading2"/>
        <w:ind w:left="369"/>
      </w:pPr>
      <w:r>
        <w:rPr>
          <w:noProof/>
        </w:rPr>
        <w:drawing>
          <wp:inline distT="0" distB="0" distL="0" distR="0" wp14:anchorId="3824A57A" wp14:editId="70ED05AB">
            <wp:extent cx="154686" cy="116586"/>
            <wp:effectExtent l="0" t="0" r="0" b="0"/>
            <wp:docPr id="3068" name="Picture 3068"/>
            <wp:cNvGraphicFramePr/>
            <a:graphic xmlns:a="http://schemas.openxmlformats.org/drawingml/2006/main">
              <a:graphicData uri="http://schemas.openxmlformats.org/drawingml/2006/picture">
                <pic:pic xmlns:pic="http://schemas.openxmlformats.org/drawingml/2006/picture">
                  <pic:nvPicPr>
                    <pic:cNvPr id="3068" name="Picture 3068"/>
                    <pic:cNvPicPr/>
                  </pic:nvPicPr>
                  <pic:blipFill>
                    <a:blip r:embed="rId81"/>
                    <a:stretch>
                      <a:fillRect/>
                    </a:stretch>
                  </pic:blipFill>
                  <pic:spPr>
                    <a:xfrm>
                      <a:off x="0" y="0"/>
                      <a:ext cx="154686" cy="116586"/>
                    </a:xfrm>
                    <a:prstGeom prst="rect">
                      <a:avLst/>
                    </a:prstGeom>
                  </pic:spPr>
                </pic:pic>
              </a:graphicData>
            </a:graphic>
          </wp:inline>
        </w:drawing>
      </w:r>
      <w:r>
        <w:t xml:space="preserve"> Expectations</w:t>
      </w:r>
      <w:r>
        <w:rPr>
          <w:i/>
        </w:rPr>
        <w:t xml:space="preserve"> </w:t>
      </w:r>
    </w:p>
    <w:p w14:paraId="3A00C064" w14:textId="77777777" w:rsidR="00924C3F" w:rsidRDefault="002C5952">
      <w:pPr>
        <w:numPr>
          <w:ilvl w:val="0"/>
          <w:numId w:val="24"/>
        </w:numPr>
        <w:ind w:right="5" w:hanging="360"/>
      </w:pPr>
      <w:r>
        <w:t>The expectations regarding safe and responsible use of social media applies to all members of Elemore Hall School community.</w:t>
      </w:r>
    </w:p>
    <w:p w14:paraId="49E19771" w14:textId="77777777" w:rsidR="00924C3F" w:rsidRDefault="002C5952">
      <w:pPr>
        <w:numPr>
          <w:ilvl w:val="0"/>
          <w:numId w:val="24"/>
        </w:numPr>
        <w:ind w:right="5" w:hanging="360"/>
      </w:pPr>
      <w:r>
        <w:t>The term social media may include (but is not limited to): blogs; wikis; social networking sites; forums; bulletin boards; online gaming; apps; video/photo sharing sites; chatrooms and instant messenger.</w:t>
      </w:r>
    </w:p>
    <w:p w14:paraId="6E7B9F18" w14:textId="77777777" w:rsidR="00924C3F" w:rsidRDefault="002C5952">
      <w:pPr>
        <w:numPr>
          <w:ilvl w:val="0"/>
          <w:numId w:val="24"/>
        </w:numPr>
        <w:ind w:right="5" w:hanging="360"/>
      </w:pPr>
      <w:r>
        <w:t xml:space="preserve">All members of Elemore Hall School community are expected to engage in social media in a positive, safe and responsible manner. </w:t>
      </w:r>
      <w:r>
        <w:rPr>
          <w:rFonts w:ascii="Courier New" w:eastAsia="Courier New" w:hAnsi="Courier New" w:cs="Courier New"/>
        </w:rPr>
        <w:t xml:space="preserve">o </w:t>
      </w:r>
      <w:r>
        <w:t>All members of Elemore Hall School community are advised not to publish specific and detailed private thoughts, concerns, pictures or messages on any social media services, especially content that may be considered threatening, hurtful or defamatory to others.</w:t>
      </w:r>
    </w:p>
    <w:p w14:paraId="17933BC8" w14:textId="77777777" w:rsidR="00924C3F" w:rsidRDefault="002C5952">
      <w:pPr>
        <w:numPr>
          <w:ilvl w:val="0"/>
          <w:numId w:val="24"/>
        </w:numPr>
        <w:ind w:right="5" w:hanging="360"/>
      </w:pPr>
      <w:r>
        <w:t xml:space="preserve">We will control learner and staff access to social media whilst using setting provided devices and systems on site. </w:t>
      </w:r>
      <w:r>
        <w:rPr>
          <w:rFonts w:ascii="Courier New" w:eastAsia="Courier New" w:hAnsi="Courier New" w:cs="Courier New"/>
        </w:rPr>
        <w:t xml:space="preserve">o </w:t>
      </w:r>
      <w:r>
        <w:t>The use of social media during setting hours for personal use is not permitted.</w:t>
      </w:r>
    </w:p>
    <w:p w14:paraId="0669160A" w14:textId="77777777" w:rsidR="00924C3F" w:rsidRDefault="002C5952">
      <w:pPr>
        <w:ind w:left="1090" w:right="5"/>
      </w:pPr>
      <w:r>
        <w:rPr>
          <w:rFonts w:ascii="Courier New" w:eastAsia="Courier New" w:hAnsi="Courier New" w:cs="Courier New"/>
        </w:rPr>
        <w:t xml:space="preserve">o </w:t>
      </w:r>
      <w:r>
        <w:t>Inappropriate or excessive use of social media during setting hours or whilst using setting devices may result in disciplinary or legal action and/or removal of internet facilities.</w:t>
      </w:r>
    </w:p>
    <w:p w14:paraId="087F41D2" w14:textId="77777777" w:rsidR="00924C3F" w:rsidRDefault="002C5952">
      <w:pPr>
        <w:numPr>
          <w:ilvl w:val="0"/>
          <w:numId w:val="24"/>
        </w:numPr>
        <w:spacing w:after="377"/>
        <w:ind w:right="5" w:hanging="360"/>
      </w:pPr>
      <w:r>
        <w:t>Concerns regarding the online conduct of any member of Elemore Hall School community on social media, should be reported to the DSL and will be managed in accordance with our anti-bullying, allegations against staff, behaviour and child protection policies.</w:t>
      </w:r>
    </w:p>
    <w:p w14:paraId="150CD402" w14:textId="77777777" w:rsidR="00924C3F" w:rsidRDefault="002C5952">
      <w:pPr>
        <w:pStyle w:val="Heading2"/>
        <w:ind w:left="449"/>
      </w:pPr>
      <w:r>
        <w:rPr>
          <w:noProof/>
        </w:rPr>
        <w:drawing>
          <wp:inline distT="0" distB="0" distL="0" distR="0" wp14:anchorId="4FFF74D8" wp14:editId="163268E6">
            <wp:extent cx="159258" cy="154686"/>
            <wp:effectExtent l="0" t="0" r="0" b="0"/>
            <wp:docPr id="3198" name="Picture 3198"/>
            <wp:cNvGraphicFramePr/>
            <a:graphic xmlns:a="http://schemas.openxmlformats.org/drawingml/2006/main">
              <a:graphicData uri="http://schemas.openxmlformats.org/drawingml/2006/picture">
                <pic:pic xmlns:pic="http://schemas.openxmlformats.org/drawingml/2006/picture">
                  <pic:nvPicPr>
                    <pic:cNvPr id="3198" name="Picture 3198"/>
                    <pic:cNvPicPr/>
                  </pic:nvPicPr>
                  <pic:blipFill>
                    <a:blip r:embed="rId57"/>
                    <a:stretch>
                      <a:fillRect/>
                    </a:stretch>
                  </pic:blipFill>
                  <pic:spPr>
                    <a:xfrm>
                      <a:off x="0" y="0"/>
                      <a:ext cx="159258" cy="154686"/>
                    </a:xfrm>
                    <a:prstGeom prst="rect">
                      <a:avLst/>
                    </a:prstGeom>
                  </pic:spPr>
                </pic:pic>
              </a:graphicData>
            </a:graphic>
          </wp:inline>
        </w:drawing>
      </w:r>
      <w:r>
        <w:t xml:space="preserve"> Staff Personal Use of Social Media </w:t>
      </w:r>
    </w:p>
    <w:p w14:paraId="282E057A" w14:textId="77777777" w:rsidR="00924C3F" w:rsidRDefault="002C5952">
      <w:pPr>
        <w:numPr>
          <w:ilvl w:val="0"/>
          <w:numId w:val="25"/>
        </w:numPr>
        <w:ind w:right="5" w:hanging="360"/>
      </w:pPr>
      <w:r>
        <w:t>The safe and responsible use of social networking, social media and personal publishing sites will be discussed with all members of staff as part of staff induction and will be revisited and communicated via regular staff training opportunities.</w:t>
      </w:r>
    </w:p>
    <w:p w14:paraId="0894EE5E" w14:textId="77777777" w:rsidR="00924C3F" w:rsidRDefault="002C5952">
      <w:pPr>
        <w:numPr>
          <w:ilvl w:val="0"/>
          <w:numId w:val="25"/>
        </w:numPr>
        <w:spacing w:after="305"/>
        <w:ind w:right="5" w:hanging="360"/>
      </w:pPr>
      <w:r>
        <w:t>Safe and professional behaviour will be outlined for all members of staff (including volunteers) as part of our code of conduct/behaviour policy as part of acceptable use policy.</w:t>
      </w:r>
    </w:p>
    <w:p w14:paraId="548945D8" w14:textId="77777777" w:rsidR="00924C3F" w:rsidRDefault="002C5952">
      <w:pPr>
        <w:pStyle w:val="Heading3"/>
        <w:spacing w:after="28" w:line="268" w:lineRule="auto"/>
        <w:ind w:left="355"/>
        <w:jc w:val="left"/>
      </w:pPr>
      <w:r>
        <w:rPr>
          <w:b w:val="0"/>
          <w:i/>
        </w:rPr>
        <w:t xml:space="preserve">Reputation </w:t>
      </w:r>
    </w:p>
    <w:p w14:paraId="31494410" w14:textId="77777777" w:rsidR="00924C3F" w:rsidRDefault="002C5952">
      <w:pPr>
        <w:numPr>
          <w:ilvl w:val="0"/>
          <w:numId w:val="26"/>
        </w:numPr>
        <w:ind w:right="5" w:hanging="360"/>
      </w:pPr>
      <w:r>
        <w:t xml:space="preserve">All members of staff are advised that their online conduct on social media can have an impact on their role and reputation within the setting. </w:t>
      </w:r>
      <w:r>
        <w:rPr>
          <w:rFonts w:ascii="Courier New" w:eastAsia="Courier New" w:hAnsi="Courier New" w:cs="Courier New"/>
        </w:rPr>
        <w:t xml:space="preserve">o </w:t>
      </w:r>
      <w:r>
        <w:t>Civil, legal or disciplinary action may be taken if staff are found to bring the profession or institution into disrepute, or if something is felt to have undermined confidence in their professional abilities.</w:t>
      </w:r>
    </w:p>
    <w:p w14:paraId="62C4F66C" w14:textId="77777777" w:rsidR="00924C3F" w:rsidRDefault="002C5952">
      <w:pPr>
        <w:numPr>
          <w:ilvl w:val="0"/>
          <w:numId w:val="26"/>
        </w:numPr>
        <w:ind w:right="5" w:hanging="360"/>
      </w:pPr>
      <w:r>
        <w:t>All members of staff are advised to safeguard themselves and their privacy when using social media sites. Advice will be provided to staff via staff training and by sharing appropriate guidance and resources on a regular basis. This will include (but is not limited to):</w:t>
      </w:r>
    </w:p>
    <w:p w14:paraId="392E7A8E" w14:textId="77777777" w:rsidR="00924C3F" w:rsidRDefault="002C5952">
      <w:pPr>
        <w:numPr>
          <w:ilvl w:val="1"/>
          <w:numId w:val="26"/>
        </w:numPr>
        <w:spacing w:after="9" w:line="291" w:lineRule="auto"/>
        <w:ind w:right="3539" w:hanging="10"/>
        <w:jc w:val="left"/>
      </w:pPr>
      <w:r>
        <w:lastRenderedPageBreak/>
        <w:t xml:space="preserve">Setting the privacy levels of their personal sites. </w:t>
      </w:r>
      <w:r>
        <w:rPr>
          <w:rFonts w:ascii="Courier New" w:eastAsia="Courier New" w:hAnsi="Courier New" w:cs="Courier New"/>
        </w:rPr>
        <w:t xml:space="preserve">o </w:t>
      </w:r>
      <w:r>
        <w:t xml:space="preserve">Being aware of location sharing services. </w:t>
      </w:r>
      <w:r>
        <w:rPr>
          <w:rFonts w:ascii="Courier New" w:eastAsia="Courier New" w:hAnsi="Courier New" w:cs="Courier New"/>
        </w:rPr>
        <w:t xml:space="preserve">o </w:t>
      </w:r>
      <w:r>
        <w:t>Opting out of public listings on social networking sites.</w:t>
      </w:r>
    </w:p>
    <w:p w14:paraId="472073F3" w14:textId="77777777" w:rsidR="00924C3F" w:rsidRDefault="002C5952">
      <w:pPr>
        <w:numPr>
          <w:ilvl w:val="1"/>
          <w:numId w:val="26"/>
        </w:numPr>
        <w:spacing w:after="65" w:line="291" w:lineRule="auto"/>
        <w:ind w:right="3539" w:hanging="10"/>
        <w:jc w:val="left"/>
      </w:pPr>
      <w:r>
        <w:t xml:space="preserve">Logging out of accounts after use. </w:t>
      </w:r>
      <w:r>
        <w:rPr>
          <w:rFonts w:ascii="Courier New" w:eastAsia="Courier New" w:hAnsi="Courier New" w:cs="Courier New"/>
        </w:rPr>
        <w:t xml:space="preserve">o </w:t>
      </w:r>
      <w:r>
        <w:t xml:space="preserve">Keeping passwords safe and confidential. </w:t>
      </w:r>
      <w:r>
        <w:rPr>
          <w:rFonts w:ascii="Courier New" w:eastAsia="Courier New" w:hAnsi="Courier New" w:cs="Courier New"/>
        </w:rPr>
        <w:t xml:space="preserve">o </w:t>
      </w:r>
      <w:r>
        <w:t>Ensuring staff do not represent their personal views as that of the setting.</w:t>
      </w:r>
    </w:p>
    <w:p w14:paraId="430D0D5D" w14:textId="77777777" w:rsidR="00924C3F" w:rsidRDefault="002C5952">
      <w:pPr>
        <w:numPr>
          <w:ilvl w:val="0"/>
          <w:numId w:val="26"/>
        </w:numPr>
        <w:ind w:right="5" w:hanging="360"/>
      </w:pPr>
      <w:r>
        <w:t>Members of staff are encouraged not to identify themselves as employees of Elemore Hall School on their personal social networking accounts; this is to prevent information on these sites from being linked with the setting, and to safeguard the privacy of staff members.</w:t>
      </w:r>
    </w:p>
    <w:p w14:paraId="66C68BB0" w14:textId="77777777" w:rsidR="00924C3F" w:rsidRDefault="002C5952">
      <w:pPr>
        <w:numPr>
          <w:ilvl w:val="0"/>
          <w:numId w:val="26"/>
        </w:numPr>
        <w:ind w:right="5" w:hanging="360"/>
      </w:pPr>
      <w:r>
        <w:t>All members of staff are encouraged to carefully consider the information, including text and images, they share and post online and to ensure that their social media use is compatible with their professional role and is in accordance our policies and the wider professional and legal framework.</w:t>
      </w:r>
    </w:p>
    <w:p w14:paraId="69E9D625" w14:textId="77777777" w:rsidR="00924C3F" w:rsidRDefault="002C5952">
      <w:pPr>
        <w:numPr>
          <w:ilvl w:val="0"/>
          <w:numId w:val="26"/>
        </w:numPr>
        <w:ind w:right="5" w:hanging="360"/>
      </w:pPr>
      <w:r>
        <w:t>Information and content that staff members have access to as part of their employment, including photos and personal information about learners and their family members or colleagues will not be shared or discussed on social media sites.</w:t>
      </w:r>
    </w:p>
    <w:p w14:paraId="4AC94945" w14:textId="77777777" w:rsidR="00924C3F" w:rsidRDefault="002C5952">
      <w:pPr>
        <w:numPr>
          <w:ilvl w:val="0"/>
          <w:numId w:val="26"/>
        </w:numPr>
        <w:spacing w:after="302"/>
        <w:ind w:right="5" w:hanging="360"/>
      </w:pPr>
      <w:r>
        <w:t>Members of staff will notify the Leadership Team immediately if they consider that any content shared on social media sites conflicts with their role.</w:t>
      </w:r>
    </w:p>
    <w:p w14:paraId="270CB143" w14:textId="77777777" w:rsidR="00924C3F" w:rsidRDefault="002C5952">
      <w:pPr>
        <w:pStyle w:val="Heading3"/>
        <w:spacing w:after="28" w:line="268" w:lineRule="auto"/>
        <w:ind w:left="355"/>
        <w:jc w:val="left"/>
      </w:pPr>
      <w:r>
        <w:rPr>
          <w:b w:val="0"/>
          <w:i/>
        </w:rPr>
        <w:t xml:space="preserve">Communicating with learners and parents and carers </w:t>
      </w:r>
    </w:p>
    <w:p w14:paraId="2CF91EF9" w14:textId="77777777" w:rsidR="00924C3F" w:rsidRDefault="002C5952">
      <w:pPr>
        <w:numPr>
          <w:ilvl w:val="0"/>
          <w:numId w:val="27"/>
        </w:numPr>
        <w:ind w:right="5" w:hanging="360"/>
      </w:pPr>
      <w:r>
        <w:t>All members of staff are advised not to communicate with or add as ‘friends’ any current or past learners or their family members via any personal social media sites, applications or profiles.</w:t>
      </w:r>
    </w:p>
    <w:p w14:paraId="6C2602CE" w14:textId="77777777" w:rsidR="00924C3F" w:rsidRDefault="002C5952">
      <w:pPr>
        <w:ind w:left="720" w:right="5" w:firstLine="0"/>
      </w:pPr>
      <w:r>
        <w:rPr>
          <w:rFonts w:ascii="Courier New" w:eastAsia="Courier New" w:hAnsi="Courier New" w:cs="Courier New"/>
        </w:rPr>
        <w:t xml:space="preserve">o </w:t>
      </w:r>
      <w:r>
        <w:t xml:space="preserve">Any pre-existing relationships or exceptions that may compromise this, will be discussed with DSL (or deputy) </w:t>
      </w:r>
      <w:r>
        <w:rPr>
          <w:i/>
        </w:rPr>
        <w:t xml:space="preserve">and </w:t>
      </w:r>
      <w:r>
        <w:t xml:space="preserve">the </w:t>
      </w:r>
      <w:r>
        <w:rPr>
          <w:i/>
        </w:rPr>
        <w:t>headteacher</w:t>
      </w:r>
      <w:r>
        <w:t xml:space="preserve">. </w:t>
      </w:r>
      <w:r>
        <w:rPr>
          <w:rFonts w:ascii="Courier New" w:eastAsia="Courier New" w:hAnsi="Courier New" w:cs="Courier New"/>
        </w:rPr>
        <w:t xml:space="preserve">o </w:t>
      </w:r>
      <w:r>
        <w:t>If ongoing contact with learners is required once they have left the setting, members of staff will be expected to use existing alumni networks or use official setting provided communication tools.</w:t>
      </w:r>
    </w:p>
    <w:p w14:paraId="09469C90" w14:textId="77777777" w:rsidR="00924C3F" w:rsidRDefault="002C5952">
      <w:pPr>
        <w:numPr>
          <w:ilvl w:val="0"/>
          <w:numId w:val="27"/>
        </w:numPr>
        <w:ind w:right="5" w:hanging="360"/>
      </w:pPr>
      <w:r>
        <w:t xml:space="preserve">Staff will not use personal social media accounts to contact learners or parents, nor should any contact be accepted, except in circumstance whereby prior approval has been given by the </w:t>
      </w:r>
      <w:r>
        <w:rPr>
          <w:i/>
        </w:rPr>
        <w:t>headteacher</w:t>
      </w:r>
      <w:r>
        <w:t>.</w:t>
      </w:r>
    </w:p>
    <w:p w14:paraId="74F10060" w14:textId="77777777" w:rsidR="00924C3F" w:rsidRDefault="002C5952">
      <w:pPr>
        <w:numPr>
          <w:ilvl w:val="0"/>
          <w:numId w:val="27"/>
        </w:numPr>
        <w:spacing w:after="432"/>
        <w:ind w:right="5" w:hanging="360"/>
      </w:pPr>
      <w:r>
        <w:t>Any communication from learners and parents received on personal social media accounts will be reported to the DSL (or deputy).</w:t>
      </w:r>
    </w:p>
    <w:p w14:paraId="5CA84854" w14:textId="77777777" w:rsidR="00924C3F" w:rsidRDefault="002C5952">
      <w:pPr>
        <w:pStyle w:val="Heading2"/>
        <w:ind w:left="442"/>
      </w:pPr>
      <w:r>
        <w:rPr>
          <w:noProof/>
        </w:rPr>
        <w:drawing>
          <wp:inline distT="0" distB="0" distL="0" distR="0" wp14:anchorId="26EEFEA5" wp14:editId="39ABD789">
            <wp:extent cx="153162" cy="116586"/>
            <wp:effectExtent l="0" t="0" r="0" b="0"/>
            <wp:docPr id="3393" name="Picture 3393"/>
            <wp:cNvGraphicFramePr/>
            <a:graphic xmlns:a="http://schemas.openxmlformats.org/drawingml/2006/main">
              <a:graphicData uri="http://schemas.openxmlformats.org/drawingml/2006/picture">
                <pic:pic xmlns:pic="http://schemas.openxmlformats.org/drawingml/2006/picture">
                  <pic:nvPicPr>
                    <pic:cNvPr id="3393" name="Picture 3393"/>
                    <pic:cNvPicPr/>
                  </pic:nvPicPr>
                  <pic:blipFill>
                    <a:blip r:embed="rId58"/>
                    <a:stretch>
                      <a:fillRect/>
                    </a:stretch>
                  </pic:blipFill>
                  <pic:spPr>
                    <a:xfrm>
                      <a:off x="0" y="0"/>
                      <a:ext cx="153162" cy="116586"/>
                    </a:xfrm>
                    <a:prstGeom prst="rect">
                      <a:avLst/>
                    </a:prstGeom>
                  </pic:spPr>
                </pic:pic>
              </a:graphicData>
            </a:graphic>
          </wp:inline>
        </w:drawing>
      </w:r>
      <w:r>
        <w:t xml:space="preserve"> Learners’ Personal Use of Social Media </w:t>
      </w:r>
    </w:p>
    <w:p w14:paraId="3EEB9642" w14:textId="77777777" w:rsidR="00924C3F" w:rsidRDefault="002C5952">
      <w:pPr>
        <w:numPr>
          <w:ilvl w:val="0"/>
          <w:numId w:val="28"/>
        </w:numPr>
        <w:ind w:right="5" w:hanging="360"/>
      </w:pPr>
      <w:r>
        <w:t>Safe and appropriate use of social media will be taught to learners as part of an embedded and progressive education approach, via age appropriate sites and resources.</w:t>
      </w:r>
    </w:p>
    <w:p w14:paraId="6EF03059" w14:textId="77777777" w:rsidR="00924C3F" w:rsidRDefault="002C5952">
      <w:pPr>
        <w:numPr>
          <w:ilvl w:val="0"/>
          <w:numId w:val="28"/>
        </w:numPr>
        <w:ind w:right="5" w:hanging="360"/>
      </w:pPr>
      <w:r>
        <w:lastRenderedPageBreak/>
        <w:t>We are aware that many popular social media sites state that they are not for children under the age of 13, therefore, we will not create accounts specifically for learners under this age.</w:t>
      </w:r>
    </w:p>
    <w:p w14:paraId="0F7BC663" w14:textId="77777777" w:rsidR="00924C3F" w:rsidRDefault="002C5952">
      <w:pPr>
        <w:numPr>
          <w:ilvl w:val="0"/>
          <w:numId w:val="28"/>
        </w:numPr>
        <w:ind w:right="5" w:hanging="360"/>
      </w:pPr>
      <w:r>
        <w:t>Any concerns regarding learners’ use of social media will be dealt with in accordance with existing policies, including anti-bullying and behaviour.</w:t>
      </w:r>
    </w:p>
    <w:p w14:paraId="1A7687C7" w14:textId="77777777" w:rsidR="00924C3F" w:rsidRDefault="002C5952">
      <w:pPr>
        <w:ind w:left="1090" w:right="5"/>
      </w:pPr>
      <w:r>
        <w:rPr>
          <w:rFonts w:ascii="Courier New" w:eastAsia="Courier New" w:hAnsi="Courier New" w:cs="Courier New"/>
        </w:rPr>
        <w:t xml:space="preserve">o </w:t>
      </w:r>
      <w:r>
        <w:t>Concerns will be shared with parents/carers as appropriate, particularly when concerning underage use of social media sites, games or tools.</w:t>
      </w:r>
    </w:p>
    <w:p w14:paraId="50439F87" w14:textId="77777777" w:rsidR="00924C3F" w:rsidRDefault="002C5952">
      <w:pPr>
        <w:numPr>
          <w:ilvl w:val="0"/>
          <w:numId w:val="28"/>
        </w:numPr>
        <w:ind w:right="5" w:hanging="360"/>
      </w:pPr>
      <w:r>
        <w:t>Learners will be advised:</w:t>
      </w:r>
    </w:p>
    <w:p w14:paraId="4D4BEDC3" w14:textId="77777777" w:rsidR="00924C3F" w:rsidRDefault="002C5952">
      <w:pPr>
        <w:numPr>
          <w:ilvl w:val="1"/>
          <w:numId w:val="28"/>
        </w:numPr>
        <w:ind w:right="5" w:hanging="360"/>
      </w:pPr>
      <w:r>
        <w:t>To consider the benefits and risks of sharing personal details on social media sites which could identify them and/or their location.</w:t>
      </w:r>
    </w:p>
    <w:p w14:paraId="74ED2502" w14:textId="77777777" w:rsidR="00924C3F" w:rsidRDefault="002C5952">
      <w:pPr>
        <w:numPr>
          <w:ilvl w:val="1"/>
          <w:numId w:val="28"/>
        </w:numPr>
        <w:ind w:right="5" w:hanging="360"/>
      </w:pPr>
      <w:r>
        <w:t xml:space="preserve">To only approve and invite known friends on social media sites and to deny access to others by making profiles private. </w:t>
      </w:r>
      <w:r>
        <w:rPr>
          <w:rFonts w:ascii="Courier New" w:eastAsia="Courier New" w:hAnsi="Courier New" w:cs="Courier New"/>
        </w:rPr>
        <w:t xml:space="preserve">o </w:t>
      </w:r>
      <w:r>
        <w:t>Not to meet any online friends without a parent/carer or other responsible adult’s permission and only when a trusted adult is present.</w:t>
      </w:r>
    </w:p>
    <w:p w14:paraId="48B1AF65" w14:textId="77777777" w:rsidR="00924C3F" w:rsidRDefault="002C5952">
      <w:pPr>
        <w:numPr>
          <w:ilvl w:val="1"/>
          <w:numId w:val="28"/>
        </w:numPr>
        <w:spacing w:after="398" w:line="291" w:lineRule="auto"/>
        <w:ind w:right="5" w:hanging="360"/>
      </w:pPr>
      <w:r>
        <w:t xml:space="preserve">To use safe passwords. </w:t>
      </w:r>
      <w:r>
        <w:rPr>
          <w:rFonts w:ascii="Courier New" w:eastAsia="Courier New" w:hAnsi="Courier New" w:cs="Courier New"/>
        </w:rPr>
        <w:t xml:space="preserve">o </w:t>
      </w:r>
      <w:proofErr w:type="gramStart"/>
      <w:r>
        <w:t>To</w:t>
      </w:r>
      <w:proofErr w:type="gramEnd"/>
      <w:r>
        <w:t xml:space="preserve"> use social media sites which are appropriate for their age and abilities. </w:t>
      </w:r>
      <w:r>
        <w:rPr>
          <w:rFonts w:ascii="Courier New" w:eastAsia="Courier New" w:hAnsi="Courier New" w:cs="Courier New"/>
        </w:rPr>
        <w:t xml:space="preserve">o </w:t>
      </w:r>
      <w:r>
        <w:t xml:space="preserve">How to block and report unwanted communications. </w:t>
      </w:r>
      <w:r>
        <w:rPr>
          <w:rFonts w:ascii="Courier New" w:eastAsia="Courier New" w:hAnsi="Courier New" w:cs="Courier New"/>
        </w:rPr>
        <w:t xml:space="preserve">o </w:t>
      </w:r>
      <w:r>
        <w:t>How to report concerns both within the setting and externally.</w:t>
      </w:r>
    </w:p>
    <w:p w14:paraId="63A27E4C" w14:textId="77777777" w:rsidR="00924C3F" w:rsidRDefault="002C5952">
      <w:pPr>
        <w:pStyle w:val="Heading2"/>
        <w:ind w:left="720"/>
      </w:pPr>
      <w:r>
        <w:rPr>
          <w:rFonts w:ascii="Segoe UI Symbol" w:eastAsia="Segoe UI Symbol" w:hAnsi="Segoe UI Symbol" w:cs="Segoe UI Symbol"/>
          <w:b w:val="0"/>
          <w:sz w:val="24"/>
        </w:rPr>
        <w:t xml:space="preserve"> </w:t>
      </w:r>
      <w:r>
        <w:t>Official Use of Social Media</w:t>
      </w:r>
    </w:p>
    <w:p w14:paraId="6BD403D2" w14:textId="77777777" w:rsidR="00924C3F" w:rsidRDefault="002C5952">
      <w:pPr>
        <w:pStyle w:val="Heading3"/>
        <w:spacing w:after="279" w:line="364" w:lineRule="auto"/>
        <w:ind w:left="1084" w:right="3220" w:hanging="370"/>
      </w:pPr>
      <w:r>
        <w:rPr>
          <w:rFonts w:ascii="Segoe UI Symbol" w:eastAsia="Segoe UI Symbol" w:hAnsi="Segoe UI Symbol" w:cs="Segoe UI Symbol"/>
          <w:b w:val="0"/>
        </w:rPr>
        <w:t xml:space="preserve"> </w:t>
      </w:r>
      <w:r>
        <w:t>Elemore Hall</w:t>
      </w:r>
      <w:r>
        <w:rPr>
          <w:color w:val="FF0000"/>
        </w:rPr>
        <w:t xml:space="preserve"> </w:t>
      </w:r>
      <w:r>
        <w:t xml:space="preserve">official social media channels are: </w:t>
      </w:r>
      <w:r>
        <w:rPr>
          <w:rFonts w:ascii="Courier New" w:eastAsia="Courier New" w:hAnsi="Courier New" w:cs="Courier New"/>
          <w:b w:val="0"/>
          <w:sz w:val="22"/>
        </w:rPr>
        <w:t xml:space="preserve">o </w:t>
      </w:r>
      <w:hyperlink r:id="rId82">
        <w:r>
          <w:rPr>
            <w:b w:val="0"/>
            <w:i/>
            <w:color w:val="0000FF"/>
            <w:sz w:val="22"/>
            <w:u w:val="single" w:color="0000FF"/>
          </w:rPr>
          <w:t xml:space="preserve">Instagram: @Elemorehall </w:t>
        </w:r>
      </w:hyperlink>
      <w:r>
        <w:rPr>
          <w:rFonts w:ascii="Courier New" w:eastAsia="Courier New" w:hAnsi="Courier New" w:cs="Courier New"/>
          <w:b w:val="0"/>
          <w:sz w:val="22"/>
        </w:rPr>
        <w:t xml:space="preserve">o </w:t>
      </w:r>
      <w:r>
        <w:rPr>
          <w:b w:val="0"/>
          <w:i/>
          <w:color w:val="0000FF"/>
          <w:sz w:val="22"/>
          <w:u w:val="single" w:color="0000FF"/>
        </w:rPr>
        <w:t xml:space="preserve">www.facebook.com/elemorehallschool </w:t>
      </w:r>
      <w:r>
        <w:rPr>
          <w:rFonts w:ascii="Courier New" w:eastAsia="Courier New" w:hAnsi="Courier New" w:cs="Courier New"/>
          <w:b w:val="0"/>
          <w:sz w:val="22"/>
        </w:rPr>
        <w:t xml:space="preserve">o </w:t>
      </w:r>
      <w:r>
        <w:rPr>
          <w:b w:val="0"/>
          <w:i/>
          <w:sz w:val="22"/>
        </w:rPr>
        <w:t>Twitter/ X @ElemoreHall</w:t>
      </w:r>
    </w:p>
    <w:p w14:paraId="3FA383CE" w14:textId="77777777" w:rsidR="00924C3F" w:rsidRDefault="002C5952">
      <w:pPr>
        <w:numPr>
          <w:ilvl w:val="0"/>
          <w:numId w:val="29"/>
        </w:numPr>
        <w:ind w:right="5" w:hanging="360"/>
      </w:pPr>
      <w:r>
        <w:t xml:space="preserve">The official use of social media sites only takes place with clear educational or community engagement objectives, with specific intended outcomes. </w:t>
      </w:r>
      <w:r>
        <w:rPr>
          <w:rFonts w:ascii="Courier New" w:eastAsia="Courier New" w:hAnsi="Courier New" w:cs="Courier New"/>
        </w:rPr>
        <w:t xml:space="preserve">o </w:t>
      </w:r>
      <w:r>
        <w:t xml:space="preserve">The official use of social media as a communication tool has been formally risk assessed and approved by the </w:t>
      </w:r>
      <w:r>
        <w:rPr>
          <w:i/>
        </w:rPr>
        <w:t>headteacher</w:t>
      </w:r>
      <w:r>
        <w:t xml:space="preserve">. </w:t>
      </w:r>
      <w:r>
        <w:rPr>
          <w:rFonts w:ascii="Courier New" w:eastAsia="Courier New" w:hAnsi="Courier New" w:cs="Courier New"/>
        </w:rPr>
        <w:t xml:space="preserve">o </w:t>
      </w:r>
      <w:r>
        <w:t>Leadership staff have access to account information and login details for our social media channels, in case of emergency, such as staff absence.</w:t>
      </w:r>
    </w:p>
    <w:p w14:paraId="7F043AB1" w14:textId="77777777" w:rsidR="00924C3F" w:rsidRDefault="002C5952">
      <w:pPr>
        <w:numPr>
          <w:ilvl w:val="0"/>
          <w:numId w:val="29"/>
        </w:numPr>
        <w:ind w:right="5" w:hanging="360"/>
      </w:pPr>
      <w:r>
        <w:t xml:space="preserve">Official social media channels have been set up as distinct and dedicated social media sites or accounts for educational or engagement purposes only. </w:t>
      </w:r>
      <w:r>
        <w:rPr>
          <w:rFonts w:ascii="Courier New" w:eastAsia="Courier New" w:hAnsi="Courier New" w:cs="Courier New"/>
        </w:rPr>
        <w:t xml:space="preserve">o </w:t>
      </w:r>
      <w:r>
        <w:t>Staff use setting provided email addresses to register for and manage any official social media channels.</w:t>
      </w:r>
    </w:p>
    <w:p w14:paraId="604C95BB" w14:textId="77777777" w:rsidR="00924C3F" w:rsidRDefault="002C5952">
      <w:pPr>
        <w:numPr>
          <w:ilvl w:val="1"/>
          <w:numId w:val="29"/>
        </w:numPr>
        <w:ind w:right="1" w:firstLine="0"/>
      </w:pPr>
      <w:r>
        <w:t xml:space="preserve">Official social media sites are suitably protected and, where possible, run </w:t>
      </w:r>
      <w:r>
        <w:rPr>
          <w:i/>
        </w:rPr>
        <w:t>and</w:t>
      </w:r>
      <w:r>
        <w:t xml:space="preserve"> linked </w:t>
      </w:r>
      <w:r>
        <w:rPr>
          <w:i/>
        </w:rPr>
        <w:t>to</w:t>
      </w:r>
      <w:r>
        <w:t xml:space="preserve"> our website. </w:t>
      </w:r>
      <w:r>
        <w:rPr>
          <w:rFonts w:ascii="Courier New" w:eastAsia="Courier New" w:hAnsi="Courier New" w:cs="Courier New"/>
        </w:rPr>
        <w:t xml:space="preserve">o </w:t>
      </w:r>
      <w:r>
        <w:t>Public communications on behalf of the setting will, where appropriate and possible, be read and agreed by at least one other colleague.</w:t>
      </w:r>
    </w:p>
    <w:p w14:paraId="75190378" w14:textId="77777777" w:rsidR="00924C3F" w:rsidRDefault="002C5952">
      <w:pPr>
        <w:numPr>
          <w:ilvl w:val="0"/>
          <w:numId w:val="29"/>
        </w:numPr>
        <w:ind w:right="5" w:hanging="360"/>
      </w:pPr>
      <w:r>
        <w:t xml:space="preserve">Official social media use will be conducted in line with existing policies, including: anti-bullying, image/camera use, data protection, confidentiality and child protection. </w:t>
      </w:r>
      <w:r>
        <w:rPr>
          <w:rFonts w:ascii="Courier New" w:eastAsia="Courier New" w:hAnsi="Courier New" w:cs="Courier New"/>
        </w:rPr>
        <w:t xml:space="preserve">o </w:t>
      </w:r>
      <w:r>
        <w:t>All communication on official social media platforms will be clear, transparent and open to scrutiny.</w:t>
      </w:r>
    </w:p>
    <w:p w14:paraId="5BA6F8F2" w14:textId="77777777" w:rsidR="00924C3F" w:rsidRDefault="002C5952">
      <w:pPr>
        <w:numPr>
          <w:ilvl w:val="0"/>
          <w:numId w:val="29"/>
        </w:numPr>
        <w:ind w:right="5" w:hanging="360"/>
      </w:pPr>
      <w:r>
        <w:lastRenderedPageBreak/>
        <w:t xml:space="preserve">Parents/carers and learners will be informed of any official social media use, along with expectations for safe use and action taken to safeguard the community. </w:t>
      </w:r>
      <w:r>
        <w:rPr>
          <w:rFonts w:ascii="Courier New" w:eastAsia="Courier New" w:hAnsi="Courier New" w:cs="Courier New"/>
        </w:rPr>
        <w:t xml:space="preserve">o </w:t>
      </w:r>
      <w:r>
        <w:t>Only social media tools which have been risk assessed and approved as suitable for educational purposes will be used.</w:t>
      </w:r>
    </w:p>
    <w:p w14:paraId="2FA93A8D" w14:textId="77777777" w:rsidR="00924C3F" w:rsidRDefault="002C5952">
      <w:pPr>
        <w:numPr>
          <w:ilvl w:val="1"/>
          <w:numId w:val="29"/>
        </w:numPr>
        <w:spacing w:after="58" w:line="259" w:lineRule="auto"/>
        <w:ind w:right="1" w:firstLine="0"/>
      </w:pPr>
      <w:r>
        <w:t>Any official social media activity involving learners will be moderated possible.</w:t>
      </w:r>
    </w:p>
    <w:p w14:paraId="0A37F683" w14:textId="77777777" w:rsidR="00924C3F" w:rsidRDefault="002C5952">
      <w:pPr>
        <w:numPr>
          <w:ilvl w:val="0"/>
          <w:numId w:val="29"/>
        </w:numPr>
        <w:ind w:right="5" w:hanging="360"/>
      </w:pPr>
      <w:r>
        <w:t>Parents and carers will be informed of any official social media use with learners; written parental consent will be obtained, as required.</w:t>
      </w:r>
    </w:p>
    <w:p w14:paraId="1FF8B76A" w14:textId="77777777" w:rsidR="00924C3F" w:rsidRDefault="002C5952">
      <w:pPr>
        <w:numPr>
          <w:ilvl w:val="0"/>
          <w:numId w:val="29"/>
        </w:numPr>
        <w:ind w:right="5" w:hanging="360"/>
      </w:pPr>
      <w:r>
        <w:t xml:space="preserve">We will ensure that any official social media use does not exclude members of the community who are unable or unwilling to use social media channels. </w:t>
      </w:r>
    </w:p>
    <w:p w14:paraId="23A11D59" w14:textId="77777777" w:rsidR="00924C3F" w:rsidRDefault="002C5952">
      <w:pPr>
        <w:pStyle w:val="Heading4"/>
        <w:ind w:left="730"/>
      </w:pPr>
      <w:r>
        <w:t xml:space="preserve">Staff expectations </w:t>
      </w:r>
    </w:p>
    <w:p w14:paraId="76EFAFE0" w14:textId="77777777" w:rsidR="00924C3F" w:rsidRDefault="002C5952">
      <w:pPr>
        <w:numPr>
          <w:ilvl w:val="0"/>
          <w:numId w:val="30"/>
        </w:numPr>
        <w:ind w:right="5" w:hanging="360"/>
      </w:pPr>
      <w:r>
        <w:t>Members of staff who follow and/or like our official social media channels will be advised to use dedicated professionals accounts, where possible, to avoid blurring professional boundaries.</w:t>
      </w:r>
    </w:p>
    <w:p w14:paraId="643B2EB1" w14:textId="77777777" w:rsidR="00924C3F" w:rsidRDefault="002C5952">
      <w:pPr>
        <w:numPr>
          <w:ilvl w:val="0"/>
          <w:numId w:val="30"/>
        </w:numPr>
        <w:ind w:right="5" w:hanging="360"/>
      </w:pPr>
      <w:r>
        <w:t xml:space="preserve">If members of staff are participating in online social media activity as part of their capacity as an employee of the setting, they will: </w:t>
      </w:r>
      <w:r>
        <w:rPr>
          <w:rFonts w:ascii="Courier New" w:eastAsia="Courier New" w:hAnsi="Courier New" w:cs="Courier New"/>
        </w:rPr>
        <w:t xml:space="preserve">o </w:t>
      </w:r>
      <w:r>
        <w:t xml:space="preserve">Sign our social media acceptable use policy. </w:t>
      </w:r>
      <w:r>
        <w:rPr>
          <w:rFonts w:ascii="Courier New" w:eastAsia="Courier New" w:hAnsi="Courier New" w:cs="Courier New"/>
        </w:rPr>
        <w:t xml:space="preserve">o </w:t>
      </w:r>
      <w:r>
        <w:t>Always be professional and aware they are an ambassador for the setting.</w:t>
      </w:r>
    </w:p>
    <w:p w14:paraId="4D7B2221" w14:textId="77777777" w:rsidR="00924C3F" w:rsidRDefault="002C5952">
      <w:pPr>
        <w:numPr>
          <w:ilvl w:val="1"/>
          <w:numId w:val="30"/>
        </w:numPr>
        <w:ind w:right="5" w:hanging="360"/>
      </w:pPr>
      <w:r>
        <w:t>Disclose their official role and</w:t>
      </w:r>
      <w:r>
        <w:rPr>
          <w:color w:val="FF0096"/>
        </w:rPr>
        <w:t xml:space="preserve"> </w:t>
      </w:r>
      <w:r>
        <w:t>position but make it clear that they do not necessarily speak on behalf of the setting.</w:t>
      </w:r>
    </w:p>
    <w:p w14:paraId="07D92010" w14:textId="77777777" w:rsidR="00924C3F" w:rsidRDefault="002C5952">
      <w:pPr>
        <w:numPr>
          <w:ilvl w:val="1"/>
          <w:numId w:val="30"/>
        </w:numPr>
        <w:ind w:right="5" w:hanging="360"/>
      </w:pPr>
      <w:r>
        <w:t>Always be responsible, credible, fair and honest, and consider how the information being published could be perceived or shared.</w:t>
      </w:r>
    </w:p>
    <w:p w14:paraId="2FAFB1A6" w14:textId="77777777" w:rsidR="00924C3F" w:rsidRDefault="002C5952">
      <w:pPr>
        <w:numPr>
          <w:ilvl w:val="1"/>
          <w:numId w:val="30"/>
        </w:numPr>
        <w:ind w:right="5" w:hanging="360"/>
      </w:pPr>
      <w:r>
        <w:t xml:space="preserve">Always act within the legal frameworks they would adhere to within the workplace, including: libel, defamation, confidentiality, copyright, data protection and equalities laws. </w:t>
      </w:r>
      <w:r>
        <w:rPr>
          <w:rFonts w:ascii="Courier New" w:eastAsia="Courier New" w:hAnsi="Courier New" w:cs="Courier New"/>
        </w:rPr>
        <w:t xml:space="preserve">o </w:t>
      </w:r>
      <w:r>
        <w:t>Ensure that they have appropriate consent before sharing images on the official social media channel.</w:t>
      </w:r>
    </w:p>
    <w:p w14:paraId="023EEAC0" w14:textId="77777777" w:rsidR="00924C3F" w:rsidRDefault="002C5952">
      <w:pPr>
        <w:numPr>
          <w:ilvl w:val="1"/>
          <w:numId w:val="30"/>
        </w:numPr>
        <w:spacing w:after="572"/>
        <w:ind w:right="5" w:hanging="360"/>
      </w:pPr>
      <w:r>
        <w:t xml:space="preserve">Not disclose information, make commitments or engage in activities on behalf of the setting, unless they are authorised to do so. </w:t>
      </w:r>
      <w:r>
        <w:rPr>
          <w:rFonts w:ascii="Courier New" w:eastAsia="Courier New" w:hAnsi="Courier New" w:cs="Courier New"/>
        </w:rPr>
        <w:t xml:space="preserve">o </w:t>
      </w:r>
      <w:r>
        <w:t xml:space="preserve">Not engage with any direct or private messaging with current, or past, learners, parents and carers. </w:t>
      </w:r>
      <w:r>
        <w:rPr>
          <w:rFonts w:ascii="Courier New" w:eastAsia="Courier New" w:hAnsi="Courier New" w:cs="Courier New"/>
        </w:rPr>
        <w:t xml:space="preserve">o </w:t>
      </w:r>
      <w:r>
        <w:t xml:space="preserve">Inform their line manager, the DSL (or deputy) and/or the </w:t>
      </w:r>
      <w:r>
        <w:rPr>
          <w:i/>
        </w:rPr>
        <w:t>headteacher</w:t>
      </w:r>
      <w:r>
        <w:t xml:space="preserve"> of any concerns, such as criticism, inappropriate content or contact from learners.</w:t>
      </w:r>
    </w:p>
    <w:p w14:paraId="42C07921" w14:textId="77777777" w:rsidR="00924C3F" w:rsidRDefault="002C5952">
      <w:pPr>
        <w:pStyle w:val="Heading1"/>
        <w:spacing w:after="0"/>
        <w:ind w:left="16"/>
      </w:pPr>
      <w:r>
        <w:rPr>
          <w:noProof/>
        </w:rPr>
        <w:drawing>
          <wp:inline distT="0" distB="0" distL="0" distR="0" wp14:anchorId="10786336" wp14:editId="7582CA2F">
            <wp:extent cx="174498" cy="172974"/>
            <wp:effectExtent l="0" t="0" r="0" b="0"/>
            <wp:docPr id="3668" name="Picture 3668"/>
            <wp:cNvGraphicFramePr/>
            <a:graphic xmlns:a="http://schemas.openxmlformats.org/drawingml/2006/main">
              <a:graphicData uri="http://schemas.openxmlformats.org/drawingml/2006/picture">
                <pic:pic xmlns:pic="http://schemas.openxmlformats.org/drawingml/2006/picture">
                  <pic:nvPicPr>
                    <pic:cNvPr id="3668" name="Picture 3668"/>
                    <pic:cNvPicPr/>
                  </pic:nvPicPr>
                  <pic:blipFill>
                    <a:blip r:embed="rId83"/>
                    <a:stretch>
                      <a:fillRect/>
                    </a:stretch>
                  </pic:blipFill>
                  <pic:spPr>
                    <a:xfrm>
                      <a:off x="0" y="0"/>
                      <a:ext cx="174498" cy="172974"/>
                    </a:xfrm>
                    <a:prstGeom prst="rect">
                      <a:avLst/>
                    </a:prstGeom>
                  </pic:spPr>
                </pic:pic>
              </a:graphicData>
            </a:graphic>
          </wp:inline>
        </w:drawing>
      </w:r>
      <w:r>
        <w:t xml:space="preserve"> Use of Mobile and Smart Technology </w:t>
      </w:r>
    </w:p>
    <w:p w14:paraId="6CF3B55D" w14:textId="77777777" w:rsidR="00924C3F" w:rsidRDefault="002C5952">
      <w:pPr>
        <w:spacing w:after="379"/>
        <w:ind w:right="5"/>
      </w:pPr>
      <w:r>
        <w:rPr>
          <w:rFonts w:ascii="Segoe UI Symbol" w:eastAsia="Segoe UI Symbol" w:hAnsi="Segoe UI Symbol" w:cs="Segoe UI Symbol"/>
        </w:rPr>
        <w:t xml:space="preserve"> </w:t>
      </w:r>
      <w:r>
        <w:t>Elemore Hall School recognises that personal communication through mobile technologies is an accepted part of everyday life for learners, staff and parents/carers, but technologies need to be used safely and appropriately within the setting.</w:t>
      </w:r>
    </w:p>
    <w:p w14:paraId="5C81A17A" w14:textId="77777777" w:rsidR="00924C3F" w:rsidRDefault="002C5952">
      <w:pPr>
        <w:pStyle w:val="Heading2"/>
        <w:ind w:left="369"/>
      </w:pPr>
      <w:r>
        <w:rPr>
          <w:noProof/>
        </w:rPr>
        <w:drawing>
          <wp:inline distT="0" distB="0" distL="0" distR="0" wp14:anchorId="3593566D" wp14:editId="7067560E">
            <wp:extent cx="154686" cy="116586"/>
            <wp:effectExtent l="0" t="0" r="0" b="0"/>
            <wp:docPr id="3689" name="Picture 3689"/>
            <wp:cNvGraphicFramePr/>
            <a:graphic xmlns:a="http://schemas.openxmlformats.org/drawingml/2006/main">
              <a:graphicData uri="http://schemas.openxmlformats.org/drawingml/2006/picture">
                <pic:pic xmlns:pic="http://schemas.openxmlformats.org/drawingml/2006/picture">
                  <pic:nvPicPr>
                    <pic:cNvPr id="3689" name="Picture 3689"/>
                    <pic:cNvPicPr/>
                  </pic:nvPicPr>
                  <pic:blipFill>
                    <a:blip r:embed="rId54"/>
                    <a:stretch>
                      <a:fillRect/>
                    </a:stretch>
                  </pic:blipFill>
                  <pic:spPr>
                    <a:xfrm>
                      <a:off x="0" y="0"/>
                      <a:ext cx="154686" cy="116586"/>
                    </a:xfrm>
                    <a:prstGeom prst="rect">
                      <a:avLst/>
                    </a:prstGeom>
                  </pic:spPr>
                </pic:pic>
              </a:graphicData>
            </a:graphic>
          </wp:inline>
        </w:drawing>
      </w:r>
      <w:r>
        <w:t xml:space="preserve"> Expectations </w:t>
      </w:r>
    </w:p>
    <w:p w14:paraId="741CA659" w14:textId="77777777" w:rsidR="00924C3F" w:rsidRDefault="002C5952">
      <w:pPr>
        <w:numPr>
          <w:ilvl w:val="0"/>
          <w:numId w:val="31"/>
        </w:numPr>
        <w:spacing w:after="0" w:line="259" w:lineRule="auto"/>
        <w:ind w:right="5" w:hanging="360"/>
      </w:pPr>
      <w:r>
        <w:t>All use of personal devices (including but not limited to; tablets, games consoles and</w:t>
      </w:r>
    </w:p>
    <w:p w14:paraId="0A26AD28" w14:textId="77777777" w:rsidR="00924C3F" w:rsidRDefault="002C5952">
      <w:pPr>
        <w:ind w:left="720" w:right="5" w:firstLine="0"/>
      </w:pPr>
      <w:r>
        <w:t>‘smart’ watches) and mobile phones will take place in accordance with the law and other appropriate policies, such as anti-bullying, behaviour and child protection.</w:t>
      </w:r>
    </w:p>
    <w:p w14:paraId="08CD7EB9" w14:textId="77777777" w:rsidR="00924C3F" w:rsidRDefault="002C5952">
      <w:pPr>
        <w:numPr>
          <w:ilvl w:val="0"/>
          <w:numId w:val="31"/>
        </w:numPr>
        <w:ind w:right="5" w:hanging="360"/>
      </w:pPr>
      <w:r>
        <w:lastRenderedPageBreak/>
        <w:t>Electronic devices of any kind that are brought onto site are the responsibility of the user.</w:t>
      </w:r>
    </w:p>
    <w:p w14:paraId="4E83329B" w14:textId="77777777" w:rsidR="00924C3F" w:rsidRDefault="002C5952">
      <w:pPr>
        <w:numPr>
          <w:ilvl w:val="1"/>
          <w:numId w:val="31"/>
        </w:numPr>
        <w:ind w:right="5" w:hanging="360"/>
      </w:pPr>
      <w:r>
        <w:t>All members of Elemore Hall School community are advised to take steps to protect their mobile phones or devices from loss, theft or damage; we accept no responsibility for the loss, theft or damage of such items on our premises.</w:t>
      </w:r>
    </w:p>
    <w:p w14:paraId="1A395561" w14:textId="77777777" w:rsidR="00924C3F" w:rsidRDefault="002C5952">
      <w:pPr>
        <w:numPr>
          <w:ilvl w:val="1"/>
          <w:numId w:val="31"/>
        </w:numPr>
        <w:ind w:right="5" w:hanging="360"/>
      </w:pPr>
      <w:r>
        <w:t>All members of Elemore Hall School community are advised to use passwords/pin numbers to ensure that unauthorised calls or actions cannot be made on their phones or devices; passwords and pin numbers should be kept confidential and mobile phones and personal devices should not be shared.</w:t>
      </w:r>
    </w:p>
    <w:p w14:paraId="248D2163" w14:textId="77777777" w:rsidR="00924C3F" w:rsidRDefault="002C5952">
      <w:pPr>
        <w:numPr>
          <w:ilvl w:val="0"/>
          <w:numId w:val="31"/>
        </w:numPr>
        <w:ind w:right="5" w:hanging="360"/>
      </w:pPr>
      <w:r>
        <w:t>Mobile phones and personal devices are not permitted to be used in specific areas within the site such as changing rooms and toilets.</w:t>
      </w:r>
    </w:p>
    <w:p w14:paraId="5546A0D0" w14:textId="77777777" w:rsidR="00924C3F" w:rsidRDefault="002C5952">
      <w:pPr>
        <w:numPr>
          <w:ilvl w:val="0"/>
          <w:numId w:val="31"/>
        </w:numPr>
        <w:ind w:right="5" w:hanging="360"/>
      </w:pPr>
      <w:r>
        <w:t>The sending of abusive or inappropriate messages or content via mobile phones or personal devices is forbidden by any member of the community; any breaches will be dealt with as part of our behaviour policy.</w:t>
      </w:r>
    </w:p>
    <w:p w14:paraId="11944134" w14:textId="77777777" w:rsidR="00924C3F" w:rsidRDefault="002C5952">
      <w:pPr>
        <w:numPr>
          <w:ilvl w:val="0"/>
          <w:numId w:val="31"/>
        </w:numPr>
        <w:ind w:right="5" w:hanging="360"/>
      </w:pPr>
      <w:r>
        <w:t>All members of Elemore Hall School community are advised to ensure that their mobile phones and personal devices do not contain any content which may be offensive, derogatory or would otherwise contravene our behaviour or child protection policies.</w:t>
      </w:r>
    </w:p>
    <w:p w14:paraId="7F96221B" w14:textId="77777777" w:rsidR="00924C3F" w:rsidRDefault="002C5952">
      <w:pPr>
        <w:numPr>
          <w:ilvl w:val="0"/>
          <w:numId w:val="31"/>
        </w:numPr>
        <w:spacing w:after="578"/>
        <w:ind w:right="5" w:hanging="360"/>
      </w:pPr>
      <w:r>
        <w:t>All members of Elemore Hall School community are reminded that taking covert images typically under clothing (Upskirting) is illegal and will be dealt with as part of the discipline policy.</w:t>
      </w:r>
    </w:p>
    <w:p w14:paraId="3DA76B2E" w14:textId="77777777" w:rsidR="00924C3F" w:rsidRDefault="002C5952">
      <w:pPr>
        <w:pStyle w:val="Heading2"/>
        <w:ind w:left="369"/>
      </w:pPr>
      <w:r>
        <w:rPr>
          <w:noProof/>
        </w:rPr>
        <w:drawing>
          <wp:inline distT="0" distB="0" distL="0" distR="0" wp14:anchorId="475D5BB5" wp14:editId="63941C13">
            <wp:extent cx="159258" cy="154686"/>
            <wp:effectExtent l="0" t="0" r="0" b="0"/>
            <wp:docPr id="3806" name="Picture 3806"/>
            <wp:cNvGraphicFramePr/>
            <a:graphic xmlns:a="http://schemas.openxmlformats.org/drawingml/2006/main">
              <a:graphicData uri="http://schemas.openxmlformats.org/drawingml/2006/picture">
                <pic:pic xmlns:pic="http://schemas.openxmlformats.org/drawingml/2006/picture">
                  <pic:nvPicPr>
                    <pic:cNvPr id="3806" name="Picture 3806"/>
                    <pic:cNvPicPr/>
                  </pic:nvPicPr>
                  <pic:blipFill>
                    <a:blip r:embed="rId57"/>
                    <a:stretch>
                      <a:fillRect/>
                    </a:stretch>
                  </pic:blipFill>
                  <pic:spPr>
                    <a:xfrm>
                      <a:off x="0" y="0"/>
                      <a:ext cx="159258" cy="154686"/>
                    </a:xfrm>
                    <a:prstGeom prst="rect">
                      <a:avLst/>
                    </a:prstGeom>
                  </pic:spPr>
                </pic:pic>
              </a:graphicData>
            </a:graphic>
          </wp:inline>
        </w:drawing>
      </w:r>
      <w:r>
        <w:t xml:space="preserve"> Staff Use of Mobile and Smart Technology </w:t>
      </w:r>
    </w:p>
    <w:p w14:paraId="5AC7A9D6" w14:textId="77777777" w:rsidR="00924C3F" w:rsidRDefault="002C5952">
      <w:pPr>
        <w:numPr>
          <w:ilvl w:val="0"/>
          <w:numId w:val="32"/>
        </w:numPr>
        <w:ind w:right="5" w:hanging="360"/>
      </w:pPr>
      <w:r>
        <w:t>Members of staff will ensure that use of personal phones and devices takes place in accordance with the law, as well as relevant policy and procedures, such as:</w:t>
      </w:r>
    </w:p>
    <w:p w14:paraId="38CB66B0" w14:textId="77777777" w:rsidR="00924C3F" w:rsidRDefault="002C5952">
      <w:pPr>
        <w:ind w:left="720" w:right="5" w:firstLine="0"/>
      </w:pPr>
      <w:r>
        <w:t>confidentiality, child protection, data security and acceptable use.</w:t>
      </w:r>
    </w:p>
    <w:p w14:paraId="6E2F2FA6" w14:textId="77777777" w:rsidR="00924C3F" w:rsidRDefault="002C5952">
      <w:pPr>
        <w:numPr>
          <w:ilvl w:val="0"/>
          <w:numId w:val="32"/>
        </w:numPr>
        <w:spacing w:after="9" w:line="291" w:lineRule="auto"/>
        <w:ind w:right="5" w:hanging="360"/>
      </w:pPr>
      <w:r>
        <w:t xml:space="preserve">Staff will be advised to: </w:t>
      </w:r>
      <w:r>
        <w:rPr>
          <w:rFonts w:ascii="Courier New" w:eastAsia="Courier New" w:hAnsi="Courier New" w:cs="Courier New"/>
        </w:rPr>
        <w:t xml:space="preserve">o </w:t>
      </w:r>
      <w:r>
        <w:t>Keep mobile phones and personal devices in a safe and secure place e.g. locked drawer/cupboard or staffroom locker during lesson time.</w:t>
      </w:r>
    </w:p>
    <w:p w14:paraId="2343D89C" w14:textId="77777777" w:rsidR="00924C3F" w:rsidRDefault="002C5952">
      <w:pPr>
        <w:numPr>
          <w:ilvl w:val="1"/>
          <w:numId w:val="32"/>
        </w:numPr>
        <w:ind w:right="5" w:hanging="360"/>
      </w:pPr>
      <w:r>
        <w:t>Keep mobile phones and personal devices switched off or switched to ‘silent’ mode during lesson times.</w:t>
      </w:r>
    </w:p>
    <w:p w14:paraId="7CD9A253" w14:textId="77777777" w:rsidR="00924C3F" w:rsidRDefault="002C5952">
      <w:pPr>
        <w:numPr>
          <w:ilvl w:val="1"/>
          <w:numId w:val="32"/>
        </w:numPr>
        <w:ind w:right="5" w:hanging="360"/>
      </w:pPr>
      <w:r>
        <w:t xml:space="preserve">Ensure that Bluetooth or other forms of communication (such as ‘airdrop’) are hidden or disabled during lesson times. </w:t>
      </w:r>
      <w:r>
        <w:rPr>
          <w:rFonts w:ascii="Courier New" w:eastAsia="Courier New" w:hAnsi="Courier New" w:cs="Courier New"/>
        </w:rPr>
        <w:t xml:space="preserve">o </w:t>
      </w:r>
      <w:r>
        <w:t>Ensure that any content bought onto site via mobile phones and personal devices are compatible with their professional role and expectations.</w:t>
      </w:r>
    </w:p>
    <w:p w14:paraId="44353932" w14:textId="77777777" w:rsidR="00924C3F" w:rsidRDefault="002C5952">
      <w:pPr>
        <w:numPr>
          <w:ilvl w:val="0"/>
          <w:numId w:val="32"/>
        </w:numPr>
        <w:ind w:right="5" w:hanging="360"/>
      </w:pPr>
      <w:r>
        <w:t>Members of staff are NOT permitted to use their own personal phones or devices for contacting learners or parents and carers.</w:t>
      </w:r>
    </w:p>
    <w:p w14:paraId="48E0147F" w14:textId="77777777" w:rsidR="00924C3F" w:rsidRDefault="002C5952">
      <w:pPr>
        <w:numPr>
          <w:ilvl w:val="1"/>
          <w:numId w:val="32"/>
        </w:numPr>
        <w:ind w:right="5" w:hanging="360"/>
      </w:pPr>
      <w:r>
        <w:t>Any pre-existing relationships, which could undermine this, will be discussed with the DSL (or deputy) and headteacher.</w:t>
      </w:r>
    </w:p>
    <w:p w14:paraId="577F241A" w14:textId="77777777" w:rsidR="00924C3F" w:rsidRDefault="002C5952">
      <w:pPr>
        <w:numPr>
          <w:ilvl w:val="0"/>
          <w:numId w:val="32"/>
        </w:numPr>
        <w:ind w:right="5" w:hanging="360"/>
      </w:pPr>
      <w:r>
        <w:t>Staff will not use personal devices:</w:t>
      </w:r>
    </w:p>
    <w:p w14:paraId="4398DCBA" w14:textId="77777777" w:rsidR="00924C3F" w:rsidRDefault="002C5952">
      <w:pPr>
        <w:numPr>
          <w:ilvl w:val="1"/>
          <w:numId w:val="32"/>
        </w:numPr>
        <w:ind w:right="5" w:hanging="360"/>
      </w:pPr>
      <w:r>
        <w:t>To take photos or videos of learners and will only use work-provided equipment for this purpose.</w:t>
      </w:r>
    </w:p>
    <w:p w14:paraId="5A5898E5" w14:textId="77777777" w:rsidR="00924C3F" w:rsidRDefault="002C5952">
      <w:pPr>
        <w:numPr>
          <w:ilvl w:val="1"/>
          <w:numId w:val="32"/>
        </w:numPr>
        <w:ind w:right="5" w:hanging="360"/>
      </w:pPr>
      <w:r>
        <w:lastRenderedPageBreak/>
        <w:t>Directly with learners and will only use work-provided equipment during lessons/educational activities.</w:t>
      </w:r>
    </w:p>
    <w:p w14:paraId="13EE746B" w14:textId="77777777" w:rsidR="00924C3F" w:rsidRDefault="002C5952">
      <w:pPr>
        <w:numPr>
          <w:ilvl w:val="0"/>
          <w:numId w:val="32"/>
        </w:numPr>
        <w:ind w:right="5" w:hanging="360"/>
      </w:pPr>
      <w:r>
        <w:t>If a member of staff breaches our policy, action will be taken in line with our code of conduct/staff behaviour and allegations policy</w:t>
      </w:r>
    </w:p>
    <w:p w14:paraId="3DF4DD93" w14:textId="77777777" w:rsidR="00924C3F" w:rsidRDefault="002C5952">
      <w:pPr>
        <w:numPr>
          <w:ilvl w:val="1"/>
          <w:numId w:val="32"/>
        </w:numPr>
        <w:spacing w:after="376"/>
        <w:ind w:right="5" w:hanging="360"/>
      </w:pPr>
      <w:r>
        <w:t>If a member of staff is thought to have illegal content saved or stored on a mobile phone or personal device, or have committed a criminal offence, the police will be contacted.</w:t>
      </w:r>
    </w:p>
    <w:p w14:paraId="75E52CC9" w14:textId="77777777" w:rsidR="00924C3F" w:rsidRDefault="002C5952">
      <w:pPr>
        <w:pStyle w:val="Heading2"/>
        <w:ind w:left="369"/>
      </w:pPr>
      <w:r>
        <w:rPr>
          <w:noProof/>
        </w:rPr>
        <w:drawing>
          <wp:inline distT="0" distB="0" distL="0" distR="0" wp14:anchorId="4405DF44" wp14:editId="30530FCB">
            <wp:extent cx="153162" cy="116586"/>
            <wp:effectExtent l="0" t="0" r="0" b="0"/>
            <wp:docPr id="3949" name="Picture 3949"/>
            <wp:cNvGraphicFramePr/>
            <a:graphic xmlns:a="http://schemas.openxmlformats.org/drawingml/2006/main">
              <a:graphicData uri="http://schemas.openxmlformats.org/drawingml/2006/picture">
                <pic:pic xmlns:pic="http://schemas.openxmlformats.org/drawingml/2006/picture">
                  <pic:nvPicPr>
                    <pic:cNvPr id="3949" name="Picture 3949"/>
                    <pic:cNvPicPr/>
                  </pic:nvPicPr>
                  <pic:blipFill>
                    <a:blip r:embed="rId58"/>
                    <a:stretch>
                      <a:fillRect/>
                    </a:stretch>
                  </pic:blipFill>
                  <pic:spPr>
                    <a:xfrm>
                      <a:off x="0" y="0"/>
                      <a:ext cx="153162" cy="116586"/>
                    </a:xfrm>
                    <a:prstGeom prst="rect">
                      <a:avLst/>
                    </a:prstGeom>
                  </pic:spPr>
                </pic:pic>
              </a:graphicData>
            </a:graphic>
          </wp:inline>
        </w:drawing>
      </w:r>
      <w:r>
        <w:t xml:space="preserve"> Learners’ Use of Mobile and Smart Technology </w:t>
      </w:r>
    </w:p>
    <w:p w14:paraId="73F419CC" w14:textId="77777777" w:rsidR="00924C3F" w:rsidRDefault="002C5952">
      <w:pPr>
        <w:numPr>
          <w:ilvl w:val="0"/>
          <w:numId w:val="33"/>
        </w:numPr>
        <w:ind w:right="5" w:hanging="360"/>
      </w:pPr>
      <w:r>
        <w:t>Learners will be educated regarding the safe and appropriate use of personal devices and mobile phones and will be made aware of boundaries and consequences.</w:t>
      </w:r>
    </w:p>
    <w:p w14:paraId="768E8DD5" w14:textId="77777777" w:rsidR="00924C3F" w:rsidRDefault="002C5952">
      <w:pPr>
        <w:numPr>
          <w:ilvl w:val="0"/>
          <w:numId w:val="33"/>
        </w:numPr>
        <w:ind w:right="5" w:hanging="360"/>
      </w:pPr>
      <w:r>
        <w:t>Elemore Hall School expects learners’ personal devices and mobile phones to be left at home.</w:t>
      </w:r>
    </w:p>
    <w:p w14:paraId="55E425C7" w14:textId="77777777" w:rsidR="00924C3F" w:rsidRDefault="002C5952">
      <w:pPr>
        <w:numPr>
          <w:ilvl w:val="0"/>
          <w:numId w:val="33"/>
        </w:numPr>
        <w:ind w:right="5" w:hanging="360"/>
      </w:pPr>
      <w:r>
        <w:t xml:space="preserve">If a learner needs to contact his/her parents or carers they will be allowed to use a school telephone. </w:t>
      </w:r>
      <w:r>
        <w:rPr>
          <w:rFonts w:ascii="Courier New" w:eastAsia="Courier New" w:hAnsi="Courier New" w:cs="Courier New"/>
        </w:rPr>
        <w:t xml:space="preserve">o </w:t>
      </w:r>
      <w:r>
        <w:t>Parents are advised to contact their child via the setting office; exceptions may be permitted on a case-by-case basis, as approved by the headteacher.</w:t>
      </w:r>
    </w:p>
    <w:p w14:paraId="2C8A37CF" w14:textId="77777777" w:rsidR="00924C3F" w:rsidRDefault="002C5952">
      <w:pPr>
        <w:numPr>
          <w:ilvl w:val="1"/>
          <w:numId w:val="33"/>
        </w:numPr>
        <w:ind w:right="5" w:hanging="360"/>
      </w:pPr>
      <w:r>
        <w:t>If members of staff have an educational reason to allow learners to use their mobile phones or personal devices as part of an educational activity, it will only take place when approved by the Leadership Team.</w:t>
      </w:r>
    </w:p>
    <w:p w14:paraId="4D8BC4FC" w14:textId="77777777" w:rsidR="00924C3F" w:rsidRDefault="002C5952">
      <w:pPr>
        <w:numPr>
          <w:ilvl w:val="0"/>
          <w:numId w:val="33"/>
        </w:numPr>
        <w:ind w:right="5" w:hanging="360"/>
      </w:pPr>
      <w:r>
        <w:t>Mobile phones and personal devices must not be taken into examinations.</w:t>
      </w:r>
    </w:p>
    <w:p w14:paraId="0610C7A6" w14:textId="77777777" w:rsidR="00924C3F" w:rsidRDefault="002C5952">
      <w:pPr>
        <w:numPr>
          <w:ilvl w:val="1"/>
          <w:numId w:val="33"/>
        </w:numPr>
        <w:ind w:right="5" w:hanging="360"/>
      </w:pPr>
      <w:r>
        <w:t>Learners found in possession of a mobile phone or personal device during an exam will be reported to the appropriate examining body. This may result in the withdrawal from either that examination or all examinations.</w:t>
      </w:r>
    </w:p>
    <w:p w14:paraId="4CC7E573" w14:textId="77777777" w:rsidR="00924C3F" w:rsidRDefault="002C5952">
      <w:pPr>
        <w:numPr>
          <w:ilvl w:val="0"/>
          <w:numId w:val="33"/>
        </w:numPr>
        <w:ind w:right="5" w:hanging="360"/>
      </w:pPr>
      <w:r>
        <w:t xml:space="preserve">If a learner breaches the policy, the phone or device will be confiscated and will be held in a secure place. </w:t>
      </w:r>
      <w:r>
        <w:rPr>
          <w:rFonts w:ascii="Courier New" w:eastAsia="Courier New" w:hAnsi="Courier New" w:cs="Courier New"/>
        </w:rPr>
        <w:t xml:space="preserve">o </w:t>
      </w:r>
      <w:r>
        <w:t xml:space="preserve">Staff may confiscate a learner’s mobile phone or device if they believe it is being used to contravene our behaviour or bullying policy or could contain youth produced sexual imagery (sexting). </w:t>
      </w:r>
      <w:r>
        <w:rPr>
          <w:rFonts w:ascii="Courier New" w:eastAsia="Courier New" w:hAnsi="Courier New" w:cs="Courier New"/>
        </w:rPr>
        <w:t xml:space="preserve">o </w:t>
      </w:r>
      <w:r>
        <w:t>Searches of mobile phone or personal devices will only be carried out in accordance with our policy. (Searching Policy)</w:t>
      </w:r>
    </w:p>
    <w:p w14:paraId="2BBA44D2" w14:textId="77777777" w:rsidR="00924C3F" w:rsidRDefault="002C5952">
      <w:pPr>
        <w:numPr>
          <w:ilvl w:val="1"/>
          <w:numId w:val="33"/>
        </w:numPr>
        <w:ind w:right="5" w:hanging="360"/>
      </w:pPr>
      <w:r>
        <w:t>Learners’ mobile phones or devices may be searched by a member of the leadership team, with the consent of the learner or a parent/carer. Content may be deleted or requested to be deleted, if it contravenes our policies.</w:t>
      </w:r>
    </w:p>
    <w:p w14:paraId="23EEF02D" w14:textId="77777777" w:rsidR="00924C3F" w:rsidRDefault="002C5952">
      <w:pPr>
        <w:ind w:left="1080" w:right="5" w:firstLine="360"/>
      </w:pPr>
      <w:r>
        <w:t xml:space="preserve">(Safeguarding Policy) </w:t>
      </w:r>
      <w:r>
        <w:rPr>
          <w:rFonts w:ascii="Courier New" w:eastAsia="Courier New" w:hAnsi="Courier New" w:cs="Courier New"/>
        </w:rPr>
        <w:t xml:space="preserve">o </w:t>
      </w:r>
      <w:r>
        <w:t>Mobile phones and devices that have been confiscated will be released to parents or carers</w:t>
      </w:r>
    </w:p>
    <w:p w14:paraId="2080B78E" w14:textId="77777777" w:rsidR="00924C3F" w:rsidRDefault="002C5952">
      <w:pPr>
        <w:numPr>
          <w:ilvl w:val="1"/>
          <w:numId w:val="33"/>
        </w:numPr>
        <w:spacing w:after="387"/>
        <w:ind w:right="5" w:hanging="360"/>
      </w:pPr>
      <w:r>
        <w:t>If there is suspicion that material on a learner’s personal device or mobile phone may be illegal or may provide evidence relating to a criminal offence, the device will be handed over to the police for further investigation.</w:t>
      </w:r>
    </w:p>
    <w:p w14:paraId="050E87D3" w14:textId="77777777" w:rsidR="00924C3F" w:rsidRDefault="002C5952">
      <w:pPr>
        <w:pStyle w:val="Heading2"/>
        <w:ind w:left="369"/>
      </w:pPr>
      <w:r>
        <w:rPr>
          <w:noProof/>
        </w:rPr>
        <w:drawing>
          <wp:inline distT="0" distB="0" distL="0" distR="0" wp14:anchorId="7D919B49" wp14:editId="55FF36BB">
            <wp:extent cx="163830" cy="154686"/>
            <wp:effectExtent l="0" t="0" r="0" b="0"/>
            <wp:docPr id="4077" name="Picture 4077"/>
            <wp:cNvGraphicFramePr/>
            <a:graphic xmlns:a="http://schemas.openxmlformats.org/drawingml/2006/main">
              <a:graphicData uri="http://schemas.openxmlformats.org/drawingml/2006/picture">
                <pic:pic xmlns:pic="http://schemas.openxmlformats.org/drawingml/2006/picture">
                  <pic:nvPicPr>
                    <pic:cNvPr id="4077" name="Picture 4077"/>
                    <pic:cNvPicPr/>
                  </pic:nvPicPr>
                  <pic:blipFill>
                    <a:blip r:embed="rId59"/>
                    <a:stretch>
                      <a:fillRect/>
                    </a:stretch>
                  </pic:blipFill>
                  <pic:spPr>
                    <a:xfrm>
                      <a:off x="0" y="0"/>
                      <a:ext cx="163830" cy="154686"/>
                    </a:xfrm>
                    <a:prstGeom prst="rect">
                      <a:avLst/>
                    </a:prstGeom>
                  </pic:spPr>
                </pic:pic>
              </a:graphicData>
            </a:graphic>
          </wp:inline>
        </w:drawing>
      </w:r>
      <w:r>
        <w:t xml:space="preserve"> Visitors’ Use of Mobile and Smart Technology </w:t>
      </w:r>
    </w:p>
    <w:p w14:paraId="197D56D6" w14:textId="77777777" w:rsidR="00924C3F" w:rsidRDefault="002C5952">
      <w:pPr>
        <w:numPr>
          <w:ilvl w:val="0"/>
          <w:numId w:val="34"/>
        </w:numPr>
        <w:ind w:right="5" w:hanging="360"/>
      </w:pPr>
      <w:r>
        <w:t xml:space="preserve">Parents/carers and visitors (including volunteers and contractors) must use their mobile phones and personal devices in accordance with our acceptable use policy </w:t>
      </w:r>
      <w:r>
        <w:lastRenderedPageBreak/>
        <w:t>and other associated policies, such as: anti-bullying, behaviour, child protection and image use.</w:t>
      </w:r>
    </w:p>
    <w:p w14:paraId="78791785" w14:textId="77777777" w:rsidR="00924C3F" w:rsidRDefault="002C5952">
      <w:pPr>
        <w:numPr>
          <w:ilvl w:val="0"/>
          <w:numId w:val="34"/>
        </w:numPr>
        <w:ind w:right="5" w:hanging="360"/>
      </w:pPr>
      <w:r>
        <w:t>We will ensure appropriate signage and information is displayed and provided to inform parents, carers and visitors of expectations of use.</w:t>
      </w:r>
    </w:p>
    <w:p w14:paraId="588849F8" w14:textId="77777777" w:rsidR="00924C3F" w:rsidRDefault="002C5952">
      <w:pPr>
        <w:numPr>
          <w:ilvl w:val="0"/>
          <w:numId w:val="34"/>
        </w:numPr>
        <w:spacing w:after="501" w:line="271" w:lineRule="auto"/>
        <w:ind w:right="5" w:hanging="360"/>
      </w:pPr>
      <w:r>
        <w:t xml:space="preserve">Members of staff are expected to challenge visitors if they have concerns and will always inform the DSL (or deputy) or </w:t>
      </w:r>
      <w:r>
        <w:rPr>
          <w:i/>
        </w:rPr>
        <w:t>headteacher</w:t>
      </w:r>
      <w:r>
        <w:t xml:space="preserve"> of any breaches our policy.</w:t>
      </w:r>
    </w:p>
    <w:p w14:paraId="7F8A8449" w14:textId="77777777" w:rsidR="00924C3F" w:rsidRDefault="002C5952">
      <w:pPr>
        <w:pStyle w:val="Heading2"/>
        <w:ind w:left="369"/>
      </w:pPr>
      <w:r>
        <w:rPr>
          <w:noProof/>
        </w:rPr>
        <w:drawing>
          <wp:inline distT="0" distB="0" distL="0" distR="0" wp14:anchorId="3AE37D79" wp14:editId="4451671E">
            <wp:extent cx="154686" cy="116586"/>
            <wp:effectExtent l="0" t="0" r="0" b="0"/>
            <wp:docPr id="4142" name="Picture 4142"/>
            <wp:cNvGraphicFramePr/>
            <a:graphic xmlns:a="http://schemas.openxmlformats.org/drawingml/2006/main">
              <a:graphicData uri="http://schemas.openxmlformats.org/drawingml/2006/picture">
                <pic:pic xmlns:pic="http://schemas.openxmlformats.org/drawingml/2006/picture">
                  <pic:nvPicPr>
                    <pic:cNvPr id="4142" name="Picture 4142"/>
                    <pic:cNvPicPr/>
                  </pic:nvPicPr>
                  <pic:blipFill>
                    <a:blip r:embed="rId60"/>
                    <a:stretch>
                      <a:fillRect/>
                    </a:stretch>
                  </pic:blipFill>
                  <pic:spPr>
                    <a:xfrm>
                      <a:off x="0" y="0"/>
                      <a:ext cx="154686" cy="116586"/>
                    </a:xfrm>
                    <a:prstGeom prst="rect">
                      <a:avLst/>
                    </a:prstGeom>
                  </pic:spPr>
                </pic:pic>
              </a:graphicData>
            </a:graphic>
          </wp:inline>
        </w:drawing>
      </w:r>
      <w:r>
        <w:t xml:space="preserve"> Officially provided mobile phones and devices </w:t>
      </w:r>
    </w:p>
    <w:p w14:paraId="0001D285" w14:textId="77777777" w:rsidR="00924C3F" w:rsidRDefault="002C5952">
      <w:pPr>
        <w:numPr>
          <w:ilvl w:val="0"/>
          <w:numId w:val="35"/>
        </w:numPr>
        <w:ind w:right="5" w:hanging="360"/>
      </w:pPr>
      <w:r>
        <w:t>Members of staff will be issued with a work phone number and email address, where contact with learners or parents/carers is required.</w:t>
      </w:r>
    </w:p>
    <w:p w14:paraId="60F5DE4E" w14:textId="77777777" w:rsidR="00924C3F" w:rsidRDefault="002C5952">
      <w:pPr>
        <w:numPr>
          <w:ilvl w:val="0"/>
          <w:numId w:val="35"/>
        </w:numPr>
        <w:ind w:right="5" w:hanging="360"/>
      </w:pPr>
      <w:r>
        <w:t>Setting mobile phones and devices will be suitably protected via a passcode/password/PIN and must only be accessed or used by members of staff.</w:t>
      </w:r>
    </w:p>
    <w:p w14:paraId="535E33B2" w14:textId="77777777" w:rsidR="00924C3F" w:rsidRDefault="002C5952">
      <w:pPr>
        <w:numPr>
          <w:ilvl w:val="0"/>
          <w:numId w:val="35"/>
        </w:numPr>
        <w:spacing w:after="412"/>
        <w:ind w:right="5" w:hanging="360"/>
      </w:pPr>
      <w:r>
        <w:t>Setting mobile phones and devices will always be used in accordance with the acceptable use policy and other relevant policies.</w:t>
      </w:r>
    </w:p>
    <w:p w14:paraId="5FF227CD" w14:textId="77777777" w:rsidR="00924C3F" w:rsidRDefault="002C5952">
      <w:pPr>
        <w:pStyle w:val="Heading1"/>
        <w:spacing w:after="131"/>
        <w:ind w:left="16"/>
      </w:pPr>
      <w:r>
        <w:rPr>
          <w:noProof/>
        </w:rPr>
        <w:drawing>
          <wp:inline distT="0" distB="0" distL="0" distR="0" wp14:anchorId="01EDD3C7" wp14:editId="1BE21FA9">
            <wp:extent cx="290322" cy="172974"/>
            <wp:effectExtent l="0" t="0" r="0" b="0"/>
            <wp:docPr id="4181" name="Picture 4181"/>
            <wp:cNvGraphicFramePr/>
            <a:graphic xmlns:a="http://schemas.openxmlformats.org/drawingml/2006/main">
              <a:graphicData uri="http://schemas.openxmlformats.org/drawingml/2006/picture">
                <pic:pic xmlns:pic="http://schemas.openxmlformats.org/drawingml/2006/picture">
                  <pic:nvPicPr>
                    <pic:cNvPr id="4181" name="Picture 4181"/>
                    <pic:cNvPicPr/>
                  </pic:nvPicPr>
                  <pic:blipFill>
                    <a:blip r:embed="rId84"/>
                    <a:stretch>
                      <a:fillRect/>
                    </a:stretch>
                  </pic:blipFill>
                  <pic:spPr>
                    <a:xfrm>
                      <a:off x="0" y="0"/>
                      <a:ext cx="290322" cy="172974"/>
                    </a:xfrm>
                    <a:prstGeom prst="rect">
                      <a:avLst/>
                    </a:prstGeom>
                  </pic:spPr>
                </pic:pic>
              </a:graphicData>
            </a:graphic>
          </wp:inline>
        </w:drawing>
      </w:r>
      <w:r>
        <w:t xml:space="preserve"> Responding to Online Safety Incidents and Concerns </w:t>
      </w:r>
    </w:p>
    <w:p w14:paraId="67EDD224" w14:textId="77777777" w:rsidR="00924C3F" w:rsidRDefault="002C5952">
      <w:pPr>
        <w:numPr>
          <w:ilvl w:val="0"/>
          <w:numId w:val="36"/>
        </w:numPr>
        <w:ind w:right="5" w:hanging="360"/>
      </w:pPr>
      <w:r>
        <w:t>All members of the community will be made aware of the reporting procedure for online safety concerns, including: breaches of filtering, youth produced sexual imagery (sexting), cyberbullying and illegal content.</w:t>
      </w:r>
    </w:p>
    <w:p w14:paraId="29A393C9" w14:textId="77777777" w:rsidR="00924C3F" w:rsidRDefault="002C5952">
      <w:pPr>
        <w:numPr>
          <w:ilvl w:val="0"/>
          <w:numId w:val="36"/>
        </w:numPr>
        <w:ind w:right="5" w:hanging="360"/>
      </w:pPr>
      <w:r>
        <w:t xml:space="preserve">All members of the community must respect confidentiality and the need to follow the official procedures for reporting concerns. </w:t>
      </w:r>
      <w:r>
        <w:rPr>
          <w:rFonts w:ascii="Courier New" w:eastAsia="Courier New" w:hAnsi="Courier New" w:cs="Courier New"/>
        </w:rPr>
        <w:t xml:space="preserve">o </w:t>
      </w:r>
      <w:r>
        <w:t>Learners, parents and staff will be informed of our complaints procedure and staff will be made aware of the whistleblowing procedure.</w:t>
      </w:r>
    </w:p>
    <w:p w14:paraId="03693E4B" w14:textId="77777777" w:rsidR="00924C3F" w:rsidRDefault="002C5952">
      <w:pPr>
        <w:numPr>
          <w:ilvl w:val="0"/>
          <w:numId w:val="36"/>
        </w:numPr>
        <w:ind w:right="5" w:hanging="360"/>
      </w:pPr>
      <w:r>
        <w:t>We require staff, parents, carers and learners to work in partnership to resolve online safety issues.</w:t>
      </w:r>
    </w:p>
    <w:p w14:paraId="77878687" w14:textId="77777777" w:rsidR="00924C3F" w:rsidRDefault="002C5952">
      <w:pPr>
        <w:numPr>
          <w:ilvl w:val="0"/>
          <w:numId w:val="36"/>
        </w:numPr>
        <w:ind w:right="5" w:hanging="360"/>
      </w:pPr>
      <w:r>
        <w:t>After any investigations are completed, we will debrief, identify lessons learnt and implement any policy or curriculum changes as required.</w:t>
      </w:r>
    </w:p>
    <w:p w14:paraId="2540ED98" w14:textId="77777777" w:rsidR="00924C3F" w:rsidRDefault="002C5952">
      <w:pPr>
        <w:numPr>
          <w:ilvl w:val="0"/>
          <w:numId w:val="36"/>
        </w:numPr>
        <w:ind w:right="5" w:hanging="360"/>
      </w:pPr>
      <w:r>
        <w:t>The school will follow the NSPCC guidance on when to contact the Police available here</w:t>
      </w:r>
    </w:p>
    <w:p w14:paraId="46E7A022" w14:textId="77777777" w:rsidR="00924C3F" w:rsidRDefault="002C5952">
      <w:pPr>
        <w:ind w:left="283" w:right="5" w:firstLine="0"/>
      </w:pPr>
      <w:r>
        <w:t>:-</w:t>
      </w:r>
    </w:p>
    <w:p w14:paraId="3EF70FDE" w14:textId="77777777" w:rsidR="00924C3F" w:rsidRDefault="00A909B3">
      <w:pPr>
        <w:spacing w:after="19" w:line="259" w:lineRule="auto"/>
        <w:ind w:left="198" w:hanging="10"/>
        <w:jc w:val="center"/>
      </w:pPr>
      <w:hyperlink r:id="rId85">
        <w:r w:rsidR="002C5952">
          <w:rPr>
            <w:color w:val="0000FF"/>
            <w:u w:val="single" w:color="0000FF"/>
          </w:rPr>
          <w:t>https://www.npcc.police.uk/documents/Children%20and%20Young%20people/When%2</w:t>
        </w:r>
      </w:hyperlink>
    </w:p>
    <w:p w14:paraId="2728977C" w14:textId="77777777" w:rsidR="00924C3F" w:rsidRDefault="00A909B3">
      <w:pPr>
        <w:spacing w:after="19" w:line="259" w:lineRule="auto"/>
        <w:ind w:left="198" w:right="88" w:hanging="10"/>
        <w:jc w:val="center"/>
      </w:pPr>
      <w:hyperlink r:id="rId86">
        <w:r w:rsidR="002C5952">
          <w:rPr>
            <w:color w:val="0000FF"/>
            <w:u w:val="single" w:color="0000FF"/>
          </w:rPr>
          <w:t>0to%20call%20the%20police%20guidance%20for%20schools%20and%20colleges.pdf</w:t>
        </w:r>
      </w:hyperlink>
    </w:p>
    <w:p w14:paraId="5B482FBC" w14:textId="77777777" w:rsidR="00924C3F" w:rsidRDefault="002C5952">
      <w:pPr>
        <w:numPr>
          <w:ilvl w:val="0"/>
          <w:numId w:val="36"/>
        </w:numPr>
        <w:spacing w:after="380"/>
        <w:ind w:right="5" w:hanging="360"/>
      </w:pPr>
      <w:r>
        <w:t>If an incident or concern needs to be passed beyond our community (for example, if other local settings are involved or the public may be at risk), the DSL or headteacher will speak with Durham Police first to ensure that potential investigations are not compromised.</w:t>
      </w:r>
    </w:p>
    <w:p w14:paraId="7B5C2845" w14:textId="77777777" w:rsidR="00924C3F" w:rsidRDefault="002C5952">
      <w:pPr>
        <w:pStyle w:val="Heading2"/>
        <w:ind w:left="369"/>
      </w:pPr>
      <w:r>
        <w:rPr>
          <w:noProof/>
        </w:rPr>
        <w:drawing>
          <wp:inline distT="0" distB="0" distL="0" distR="0" wp14:anchorId="4CE549DF" wp14:editId="134FD8B1">
            <wp:extent cx="154686" cy="116586"/>
            <wp:effectExtent l="0" t="0" r="0" b="0"/>
            <wp:docPr id="4273" name="Picture 4273"/>
            <wp:cNvGraphicFramePr/>
            <a:graphic xmlns:a="http://schemas.openxmlformats.org/drawingml/2006/main">
              <a:graphicData uri="http://schemas.openxmlformats.org/drawingml/2006/picture">
                <pic:pic xmlns:pic="http://schemas.openxmlformats.org/drawingml/2006/picture">
                  <pic:nvPicPr>
                    <pic:cNvPr id="4273" name="Picture 4273"/>
                    <pic:cNvPicPr/>
                  </pic:nvPicPr>
                  <pic:blipFill>
                    <a:blip r:embed="rId54"/>
                    <a:stretch>
                      <a:fillRect/>
                    </a:stretch>
                  </pic:blipFill>
                  <pic:spPr>
                    <a:xfrm>
                      <a:off x="0" y="0"/>
                      <a:ext cx="154686" cy="116586"/>
                    </a:xfrm>
                    <a:prstGeom prst="rect">
                      <a:avLst/>
                    </a:prstGeom>
                  </pic:spPr>
                </pic:pic>
              </a:graphicData>
            </a:graphic>
          </wp:inline>
        </w:drawing>
      </w:r>
      <w:r>
        <w:t xml:space="preserve"> Concerns about Learners’ Welfare </w:t>
      </w:r>
    </w:p>
    <w:p w14:paraId="1981CB44" w14:textId="77777777" w:rsidR="00924C3F" w:rsidRDefault="002C5952">
      <w:pPr>
        <w:numPr>
          <w:ilvl w:val="0"/>
          <w:numId w:val="37"/>
        </w:numPr>
        <w:ind w:right="5" w:hanging="360"/>
      </w:pPr>
      <w:r>
        <w:t>The DSL (or deputy) will be informed of any online safety incidents involving safeguarding or child protection concerns.</w:t>
      </w:r>
    </w:p>
    <w:p w14:paraId="235FAE45" w14:textId="77777777" w:rsidR="00924C3F" w:rsidRDefault="002C5952">
      <w:pPr>
        <w:spacing w:after="58" w:line="259" w:lineRule="auto"/>
        <w:ind w:left="10" w:right="-4" w:hanging="10"/>
        <w:jc w:val="right"/>
      </w:pPr>
      <w:r>
        <w:rPr>
          <w:rFonts w:ascii="Courier New" w:eastAsia="Courier New" w:hAnsi="Courier New" w:cs="Courier New"/>
        </w:rPr>
        <w:t xml:space="preserve">o </w:t>
      </w:r>
      <w:r>
        <w:t>The DSL (or deputy) will record these issues in line with our child protection policy.</w:t>
      </w:r>
    </w:p>
    <w:p w14:paraId="28AD5A3F" w14:textId="77777777" w:rsidR="00924C3F" w:rsidRDefault="002C5952">
      <w:pPr>
        <w:numPr>
          <w:ilvl w:val="0"/>
          <w:numId w:val="37"/>
        </w:numPr>
        <w:ind w:right="5" w:hanging="360"/>
      </w:pPr>
      <w:r>
        <w:t>The DSL (or deputy) will ensure that online safety concerns are escalated and reported to relevant agencies in line with the DSCP thresholds and procedures.</w:t>
      </w:r>
    </w:p>
    <w:p w14:paraId="1D6BD9D0" w14:textId="77777777" w:rsidR="00924C3F" w:rsidRDefault="002C5952">
      <w:pPr>
        <w:numPr>
          <w:ilvl w:val="0"/>
          <w:numId w:val="37"/>
        </w:numPr>
        <w:spacing w:after="376"/>
        <w:ind w:right="5" w:hanging="360"/>
      </w:pPr>
      <w:r>
        <w:lastRenderedPageBreak/>
        <w:t>We will inform parents and carers of online safety incidents or concerns involving their child, as and when required.</w:t>
      </w:r>
    </w:p>
    <w:p w14:paraId="4D8FB982" w14:textId="77777777" w:rsidR="00924C3F" w:rsidRDefault="002C5952">
      <w:pPr>
        <w:pStyle w:val="Heading2"/>
        <w:ind w:left="369"/>
      </w:pPr>
      <w:r>
        <w:rPr>
          <w:noProof/>
        </w:rPr>
        <w:drawing>
          <wp:inline distT="0" distB="0" distL="0" distR="0" wp14:anchorId="7938A842" wp14:editId="0D9BE165">
            <wp:extent cx="159258" cy="154686"/>
            <wp:effectExtent l="0" t="0" r="0" b="0"/>
            <wp:docPr id="4330" name="Picture 4330"/>
            <wp:cNvGraphicFramePr/>
            <a:graphic xmlns:a="http://schemas.openxmlformats.org/drawingml/2006/main">
              <a:graphicData uri="http://schemas.openxmlformats.org/drawingml/2006/picture">
                <pic:pic xmlns:pic="http://schemas.openxmlformats.org/drawingml/2006/picture">
                  <pic:nvPicPr>
                    <pic:cNvPr id="4330" name="Picture 4330"/>
                    <pic:cNvPicPr/>
                  </pic:nvPicPr>
                  <pic:blipFill>
                    <a:blip r:embed="rId57"/>
                    <a:stretch>
                      <a:fillRect/>
                    </a:stretch>
                  </pic:blipFill>
                  <pic:spPr>
                    <a:xfrm>
                      <a:off x="0" y="0"/>
                      <a:ext cx="159258" cy="154686"/>
                    </a:xfrm>
                    <a:prstGeom prst="rect">
                      <a:avLst/>
                    </a:prstGeom>
                  </pic:spPr>
                </pic:pic>
              </a:graphicData>
            </a:graphic>
          </wp:inline>
        </w:drawing>
      </w:r>
      <w:r>
        <w:t xml:space="preserve"> Staff Misuse </w:t>
      </w:r>
    </w:p>
    <w:p w14:paraId="1DCC8BDE" w14:textId="77777777" w:rsidR="00924C3F" w:rsidRDefault="002C5952">
      <w:pPr>
        <w:numPr>
          <w:ilvl w:val="0"/>
          <w:numId w:val="38"/>
        </w:numPr>
        <w:ind w:right="5" w:hanging="360"/>
      </w:pPr>
      <w:r>
        <w:t>Any complaint about staff misuse will be referred to the headteacher, in accordance with the safeguarding policy.</w:t>
      </w:r>
    </w:p>
    <w:p w14:paraId="4B1E7CBE" w14:textId="77777777" w:rsidR="00924C3F" w:rsidRDefault="002C5952">
      <w:pPr>
        <w:numPr>
          <w:ilvl w:val="0"/>
          <w:numId w:val="38"/>
        </w:numPr>
        <w:ind w:right="5" w:hanging="360"/>
      </w:pPr>
      <w:r>
        <w:t xml:space="preserve">Issues which do not meet the threshold requiring reporting to the LADO will be recorded in the </w:t>
      </w:r>
      <w:proofErr w:type="gramStart"/>
      <w:r>
        <w:t>schools</w:t>
      </w:r>
      <w:proofErr w:type="gramEnd"/>
      <w:r>
        <w:t xml:space="preserve"> record of low level concerns.</w:t>
      </w:r>
    </w:p>
    <w:p w14:paraId="6BA46E98" w14:textId="77777777" w:rsidR="00924C3F" w:rsidRDefault="002C5952">
      <w:pPr>
        <w:numPr>
          <w:ilvl w:val="0"/>
          <w:numId w:val="38"/>
        </w:numPr>
        <w:ind w:right="5" w:hanging="360"/>
      </w:pPr>
      <w:r>
        <w:t>Any allegations regarding a member of staff’s online conduct reaching the threshold will be discussed with the LADO (Local Authority Designated Officer).</w:t>
      </w:r>
    </w:p>
    <w:p w14:paraId="1E33BACD" w14:textId="77777777" w:rsidR="00924C3F" w:rsidRDefault="002C5952">
      <w:pPr>
        <w:numPr>
          <w:ilvl w:val="0"/>
          <w:numId w:val="38"/>
        </w:numPr>
        <w:ind w:right="5" w:hanging="360"/>
      </w:pPr>
      <w:r>
        <w:t>Appropriate action will be taken in accordance with our staff behaviour policy/code of conduct.</w:t>
      </w:r>
    </w:p>
    <w:p w14:paraId="41920E6F" w14:textId="77777777" w:rsidR="00924C3F" w:rsidRDefault="002C5952">
      <w:pPr>
        <w:pStyle w:val="Heading1"/>
        <w:spacing w:after="171"/>
        <w:ind w:left="705" w:hanging="699"/>
      </w:pPr>
      <w:r>
        <w:rPr>
          <w:noProof/>
        </w:rPr>
        <w:drawing>
          <wp:inline distT="0" distB="0" distL="0" distR="0" wp14:anchorId="30228515" wp14:editId="3758429B">
            <wp:extent cx="290322" cy="171450"/>
            <wp:effectExtent l="0" t="0" r="0" b="0"/>
            <wp:docPr id="4392" name="Picture 4392"/>
            <wp:cNvGraphicFramePr/>
            <a:graphic xmlns:a="http://schemas.openxmlformats.org/drawingml/2006/main">
              <a:graphicData uri="http://schemas.openxmlformats.org/drawingml/2006/picture">
                <pic:pic xmlns:pic="http://schemas.openxmlformats.org/drawingml/2006/picture">
                  <pic:nvPicPr>
                    <pic:cNvPr id="4392" name="Picture 4392"/>
                    <pic:cNvPicPr/>
                  </pic:nvPicPr>
                  <pic:blipFill>
                    <a:blip r:embed="rId87"/>
                    <a:stretch>
                      <a:fillRect/>
                    </a:stretch>
                  </pic:blipFill>
                  <pic:spPr>
                    <a:xfrm>
                      <a:off x="0" y="0"/>
                      <a:ext cx="290322" cy="171450"/>
                    </a:xfrm>
                    <a:prstGeom prst="rect">
                      <a:avLst/>
                    </a:prstGeom>
                  </pic:spPr>
                </pic:pic>
              </a:graphicData>
            </a:graphic>
          </wp:inline>
        </w:drawing>
      </w:r>
      <w:r>
        <w:t xml:space="preserve"> Procedures for Responding to Specific Online Incidents or Concerns </w:t>
      </w:r>
    </w:p>
    <w:p w14:paraId="1B408880" w14:textId="77777777" w:rsidR="00924C3F" w:rsidRDefault="002C5952">
      <w:pPr>
        <w:pStyle w:val="Heading2"/>
        <w:ind w:left="1065" w:hanging="353"/>
      </w:pPr>
      <w:r>
        <w:rPr>
          <w:noProof/>
        </w:rPr>
        <w:drawing>
          <wp:inline distT="0" distB="0" distL="0" distR="0" wp14:anchorId="50001531" wp14:editId="2E39CD52">
            <wp:extent cx="154686" cy="116586"/>
            <wp:effectExtent l="0" t="0" r="0" b="0"/>
            <wp:docPr id="4397" name="Picture 4397"/>
            <wp:cNvGraphicFramePr/>
            <a:graphic xmlns:a="http://schemas.openxmlformats.org/drawingml/2006/main">
              <a:graphicData uri="http://schemas.openxmlformats.org/drawingml/2006/picture">
                <pic:pic xmlns:pic="http://schemas.openxmlformats.org/drawingml/2006/picture">
                  <pic:nvPicPr>
                    <pic:cNvPr id="4397" name="Picture 4397"/>
                    <pic:cNvPicPr/>
                  </pic:nvPicPr>
                  <pic:blipFill>
                    <a:blip r:embed="rId54"/>
                    <a:stretch>
                      <a:fillRect/>
                    </a:stretch>
                  </pic:blipFill>
                  <pic:spPr>
                    <a:xfrm>
                      <a:off x="0" y="0"/>
                      <a:ext cx="154686" cy="116586"/>
                    </a:xfrm>
                    <a:prstGeom prst="rect">
                      <a:avLst/>
                    </a:prstGeom>
                  </pic:spPr>
                </pic:pic>
              </a:graphicData>
            </a:graphic>
          </wp:inline>
        </w:drawing>
      </w:r>
      <w:r>
        <w:t xml:space="preserve"> Online Sexual Violence and Sexual Harassment between Children </w:t>
      </w:r>
    </w:p>
    <w:p w14:paraId="15C1579E" w14:textId="77777777" w:rsidR="00924C3F" w:rsidRDefault="002C5952">
      <w:pPr>
        <w:numPr>
          <w:ilvl w:val="0"/>
          <w:numId w:val="39"/>
        </w:numPr>
        <w:spacing w:after="0" w:line="268" w:lineRule="auto"/>
        <w:ind w:right="5" w:hanging="360"/>
      </w:pPr>
      <w:r>
        <w:t xml:space="preserve">Our setting has accessed and understood </w:t>
      </w:r>
      <w:hyperlink r:id="rId88">
        <w:r>
          <w:t>“</w:t>
        </w:r>
      </w:hyperlink>
      <w:hyperlink r:id="rId89">
        <w:r>
          <w:rPr>
            <w:color w:val="0000FF"/>
            <w:u w:val="single" w:color="0000FF"/>
          </w:rPr>
          <w:t xml:space="preserve">Sexual violence and sexual </w:t>
        </w:r>
      </w:hyperlink>
      <w:hyperlink r:id="rId90">
        <w:r>
          <w:rPr>
            <w:color w:val="0000FF"/>
            <w:u w:val="single" w:color="0000FF"/>
          </w:rPr>
          <w:t>harassment between children i</w:t>
        </w:r>
      </w:hyperlink>
      <w:r>
        <w:rPr>
          <w:color w:val="0000FF"/>
          <w:u w:val="single" w:color="0000FF"/>
        </w:rPr>
        <w:t>n schools and colleges</w:t>
      </w:r>
      <w:r>
        <w:t>” (2021) guidance and part</w:t>
      </w:r>
    </w:p>
    <w:p w14:paraId="354AF5F5" w14:textId="77777777" w:rsidR="00924C3F" w:rsidRDefault="002C5952">
      <w:pPr>
        <w:ind w:left="1070" w:right="5" w:firstLine="0"/>
      </w:pPr>
      <w:r>
        <w:t xml:space="preserve">5 of ‘Keeping children safe in education’  </w:t>
      </w:r>
    </w:p>
    <w:p w14:paraId="17CA7C44" w14:textId="77777777" w:rsidR="00924C3F" w:rsidRDefault="002C5952">
      <w:pPr>
        <w:numPr>
          <w:ilvl w:val="0"/>
          <w:numId w:val="39"/>
        </w:numPr>
        <w:ind w:right="5" w:hanging="360"/>
      </w:pPr>
      <w:r>
        <w:t xml:space="preserve">Elemore Hall School recognises that sexual violence and sexual harassment between children can take place online. Examples may include; non-consensual sharing of sexual images and videos, sexualised online bullying, online coercion and threats, unwanted sexual comments and messages on social media, and online sexual exploitation. </w:t>
      </w:r>
      <w:r>
        <w:rPr>
          <w:rFonts w:ascii="Courier New" w:eastAsia="Courier New" w:hAnsi="Courier New" w:cs="Courier New"/>
        </w:rPr>
        <w:t xml:space="preserve">o </w:t>
      </w:r>
      <w:r>
        <w:t>Full details of how we will respond to concerns relating to sexual violence and sexual harassment between children can be found within our child protection and anti-bullying policy.</w:t>
      </w:r>
    </w:p>
    <w:p w14:paraId="4E0E0263" w14:textId="77777777" w:rsidR="00924C3F" w:rsidRDefault="002C5952">
      <w:pPr>
        <w:numPr>
          <w:ilvl w:val="0"/>
          <w:numId w:val="39"/>
        </w:numPr>
        <w:ind w:right="5" w:hanging="360"/>
      </w:pPr>
      <w:r>
        <w:t>Elemore Hall School recognises that internet brings the potential for the impact of any sexual violence and sexual harassment concerns to extend further than the local community, and for a victim or alleged perpetrator to become marginalised and excluded by online communities.</w:t>
      </w:r>
    </w:p>
    <w:p w14:paraId="0A7E66F6" w14:textId="77777777" w:rsidR="00924C3F" w:rsidRDefault="002C5952">
      <w:pPr>
        <w:numPr>
          <w:ilvl w:val="0"/>
          <w:numId w:val="39"/>
        </w:numPr>
        <w:ind w:right="5" w:hanging="360"/>
      </w:pPr>
      <w:r>
        <w:t>Elemore Hall School also recognises the potential for repeat victimisation in the future if abusive content continues to exist somewhere online.</w:t>
      </w:r>
    </w:p>
    <w:p w14:paraId="2E409A6C" w14:textId="77777777" w:rsidR="00924C3F" w:rsidRDefault="002C5952">
      <w:pPr>
        <w:numPr>
          <w:ilvl w:val="0"/>
          <w:numId w:val="39"/>
        </w:numPr>
        <w:ind w:right="5" w:hanging="360"/>
      </w:pPr>
      <w:r>
        <w:t>Elemore Hall School will ensure that all members of the community are made aware of the potential social, psychological and criminal consequences of online sexual violence and sexual harassment between children by implementing a range of age and ability appropriate educational methods as part of our PSHE and RSE curriculum.</w:t>
      </w:r>
    </w:p>
    <w:p w14:paraId="7F70FDC4" w14:textId="77777777" w:rsidR="00924C3F" w:rsidRDefault="002C5952">
      <w:pPr>
        <w:numPr>
          <w:ilvl w:val="0"/>
          <w:numId w:val="39"/>
        </w:numPr>
        <w:ind w:right="5" w:hanging="360"/>
      </w:pPr>
      <w:r>
        <w:t>We will ensure that all members of the community are aware of sources of support regarding online sexual violence and sexual harassment between children.</w:t>
      </w:r>
    </w:p>
    <w:p w14:paraId="2CC454EC" w14:textId="77777777" w:rsidR="00924C3F" w:rsidRDefault="002C5952">
      <w:pPr>
        <w:numPr>
          <w:ilvl w:val="0"/>
          <w:numId w:val="39"/>
        </w:numPr>
        <w:ind w:right="5" w:hanging="360"/>
      </w:pPr>
      <w:r>
        <w:t>We will respond to concerns regarding online sexual violence and sexual harassment between children, regardless of whether the incident took place on our premises or using our equipment.</w:t>
      </w:r>
    </w:p>
    <w:p w14:paraId="02FA9A02" w14:textId="77777777" w:rsidR="00924C3F" w:rsidRDefault="002C5952">
      <w:pPr>
        <w:numPr>
          <w:ilvl w:val="0"/>
          <w:numId w:val="39"/>
        </w:numPr>
        <w:ind w:right="5" w:hanging="360"/>
      </w:pPr>
      <w:r>
        <w:lastRenderedPageBreak/>
        <w:t xml:space="preserve">If made aware of online sexual violence and sexual harassment, we will: </w:t>
      </w:r>
      <w:r>
        <w:rPr>
          <w:rFonts w:ascii="Courier New" w:eastAsia="Courier New" w:hAnsi="Courier New" w:cs="Courier New"/>
        </w:rPr>
        <w:t xml:space="preserve">o </w:t>
      </w:r>
      <w:r>
        <w:t xml:space="preserve">Immediately notify the DSL (or deputy) and act in accordance with our child protection and anti-bullying policies. </w:t>
      </w:r>
      <w:r>
        <w:rPr>
          <w:rFonts w:ascii="Courier New" w:eastAsia="Courier New" w:hAnsi="Courier New" w:cs="Courier New"/>
        </w:rPr>
        <w:t xml:space="preserve">o </w:t>
      </w:r>
      <w:r>
        <w:t>If content is contained on learners electronic devices, they will be managed in accordance with the DfE ‘</w:t>
      </w:r>
      <w:hyperlink r:id="rId91">
        <w:r>
          <w:rPr>
            <w:color w:val="0000FF"/>
            <w:u w:val="single" w:color="0000FF"/>
          </w:rPr>
          <w:t>searching screening and confiscation</w:t>
        </w:r>
      </w:hyperlink>
      <w:hyperlink r:id="rId92">
        <w:r>
          <w:rPr>
            <w:color w:val="0000FF"/>
            <w:u w:val="single" w:color="0000FF"/>
          </w:rPr>
          <w:t>’</w:t>
        </w:r>
      </w:hyperlink>
      <w:hyperlink r:id="rId93">
        <w:r>
          <w:t xml:space="preserve"> </w:t>
        </w:r>
      </w:hyperlink>
      <w:r>
        <w:t>advice.</w:t>
      </w:r>
    </w:p>
    <w:p w14:paraId="62F30203" w14:textId="77777777" w:rsidR="00924C3F" w:rsidRDefault="002C5952">
      <w:pPr>
        <w:numPr>
          <w:ilvl w:val="1"/>
          <w:numId w:val="39"/>
        </w:numPr>
        <w:ind w:right="5" w:hanging="360"/>
      </w:pPr>
      <w:r>
        <w:t>Provide the necessary safeguards and support for all learners involved, such as offering specific advice on blocking, reporting and removing online content, as well as providing appropriate counselling/pastoral support.</w:t>
      </w:r>
    </w:p>
    <w:p w14:paraId="1FA10B48" w14:textId="77777777" w:rsidR="00924C3F" w:rsidRDefault="002C5952">
      <w:pPr>
        <w:numPr>
          <w:ilvl w:val="1"/>
          <w:numId w:val="39"/>
        </w:numPr>
        <w:ind w:right="5" w:hanging="360"/>
      </w:pPr>
      <w:r>
        <w:t>Implement appropriate sanctions in accordance with our positive management of behaviour policy.</w:t>
      </w:r>
    </w:p>
    <w:p w14:paraId="003A79A4" w14:textId="77777777" w:rsidR="00924C3F" w:rsidRDefault="002C5952">
      <w:pPr>
        <w:numPr>
          <w:ilvl w:val="1"/>
          <w:numId w:val="39"/>
        </w:numPr>
        <w:ind w:right="5" w:hanging="360"/>
      </w:pPr>
      <w:r>
        <w:t>Inform parents and carers, if appropriate, about the incident and how it is being managed.</w:t>
      </w:r>
    </w:p>
    <w:p w14:paraId="5E5929B2" w14:textId="77777777" w:rsidR="00924C3F" w:rsidRDefault="002C5952">
      <w:pPr>
        <w:numPr>
          <w:ilvl w:val="1"/>
          <w:numId w:val="39"/>
        </w:numPr>
        <w:ind w:right="5" w:hanging="360"/>
      </w:pPr>
      <w:r>
        <w:t>If appropriate, make a referral to partner agencies, such as First Contact and/or the Police.</w:t>
      </w:r>
    </w:p>
    <w:p w14:paraId="1DA17672" w14:textId="77777777" w:rsidR="00924C3F" w:rsidRDefault="002C5952">
      <w:pPr>
        <w:numPr>
          <w:ilvl w:val="1"/>
          <w:numId w:val="39"/>
        </w:numPr>
        <w:ind w:right="5" w:hanging="360"/>
      </w:pPr>
      <w:r>
        <w:t>If the concern involves children and young people at a different educational setting, work in partnership with other DSLs to ensure appropriate safeguarding action is taken in the wider local community.</w:t>
      </w:r>
    </w:p>
    <w:p w14:paraId="5649C10A" w14:textId="77777777" w:rsidR="00924C3F" w:rsidRDefault="002C5952">
      <w:pPr>
        <w:ind w:left="1810" w:right="5"/>
      </w:pPr>
      <w:r>
        <w:rPr>
          <w:rFonts w:ascii="Wingdings" w:eastAsia="Wingdings" w:hAnsi="Wingdings" w:cs="Wingdings"/>
        </w:rPr>
        <w:t></w:t>
      </w:r>
      <w:r>
        <w:rPr>
          <w:rFonts w:ascii="Wingdings" w:eastAsia="Wingdings" w:hAnsi="Wingdings" w:cs="Wingdings"/>
        </w:rPr>
        <w:t></w:t>
      </w:r>
      <w:r>
        <w:t>If a criminal offence has been committed, the DSL (or deputy) will discuss this with Durham Police first to ensure that investigations are not compromised.</w:t>
      </w:r>
    </w:p>
    <w:p w14:paraId="667F7D5D" w14:textId="77777777" w:rsidR="00924C3F" w:rsidRDefault="002C5952">
      <w:pPr>
        <w:numPr>
          <w:ilvl w:val="1"/>
          <w:numId w:val="39"/>
        </w:numPr>
        <w:spacing w:after="189"/>
        <w:ind w:right="5" w:hanging="360"/>
      </w:pPr>
      <w:r>
        <w:t>Review the handling of any incidents to ensure that best practice was implemented, and policies/procedures are appropriate.</w:t>
      </w:r>
    </w:p>
    <w:p w14:paraId="43F945BB" w14:textId="77777777" w:rsidR="00924C3F" w:rsidRDefault="002C5952">
      <w:pPr>
        <w:pStyle w:val="Heading3"/>
        <w:ind w:left="1099"/>
      </w:pPr>
      <w:r>
        <w:rPr>
          <w:noProof/>
        </w:rPr>
        <w:drawing>
          <wp:inline distT="0" distB="0" distL="0" distR="0" wp14:anchorId="7A86986E" wp14:editId="1892A568">
            <wp:extent cx="20574" cy="115061"/>
            <wp:effectExtent l="0" t="0" r="0" b="0"/>
            <wp:docPr id="4636" name="Picture 4636"/>
            <wp:cNvGraphicFramePr/>
            <a:graphic xmlns:a="http://schemas.openxmlformats.org/drawingml/2006/main">
              <a:graphicData uri="http://schemas.openxmlformats.org/drawingml/2006/picture">
                <pic:pic xmlns:pic="http://schemas.openxmlformats.org/drawingml/2006/picture">
                  <pic:nvPicPr>
                    <pic:cNvPr id="4636" name="Picture 4636"/>
                    <pic:cNvPicPr/>
                  </pic:nvPicPr>
                  <pic:blipFill>
                    <a:blip r:embed="rId70"/>
                    <a:stretch>
                      <a:fillRect/>
                    </a:stretch>
                  </pic:blipFill>
                  <pic:spPr>
                    <a:xfrm>
                      <a:off x="0" y="0"/>
                      <a:ext cx="20574" cy="115061"/>
                    </a:xfrm>
                    <a:prstGeom prst="rect">
                      <a:avLst/>
                    </a:prstGeom>
                  </pic:spPr>
                </pic:pic>
              </a:graphicData>
            </a:graphic>
          </wp:inline>
        </w:drawing>
      </w:r>
      <w:r>
        <w:t xml:space="preserve"> Youth Produced Sexual Imagery (“Nudes”) </w:t>
      </w:r>
    </w:p>
    <w:p w14:paraId="4CF4F4D1" w14:textId="77777777" w:rsidR="00924C3F" w:rsidRDefault="002C5952">
      <w:pPr>
        <w:numPr>
          <w:ilvl w:val="0"/>
          <w:numId w:val="40"/>
        </w:numPr>
        <w:ind w:right="5" w:hanging="360"/>
      </w:pPr>
      <w:r>
        <w:t>Elemore Hall School recognises youth produced sexual imagery (known as “nudes”) as a safeguarding issue; all concerns will be reported to and dealt with by the DSL (or deputy).</w:t>
      </w:r>
    </w:p>
    <w:p w14:paraId="6C60E69E" w14:textId="77777777" w:rsidR="00924C3F" w:rsidRDefault="002C5952">
      <w:pPr>
        <w:numPr>
          <w:ilvl w:val="0"/>
          <w:numId w:val="40"/>
        </w:numPr>
        <w:ind w:right="5" w:hanging="360"/>
      </w:pPr>
      <w:r>
        <w:t>This section only applies to YP under the age of 18 creating/sharing/receiving nudes of a YP.  It does not apply to children sharing adult pornography.</w:t>
      </w:r>
    </w:p>
    <w:p w14:paraId="5C7C1C6E" w14:textId="77777777" w:rsidR="00924C3F" w:rsidRDefault="002C5952">
      <w:pPr>
        <w:numPr>
          <w:ilvl w:val="0"/>
          <w:numId w:val="40"/>
        </w:numPr>
        <w:ind w:right="5" w:hanging="360"/>
      </w:pPr>
      <w:r>
        <w:t>On any occasion when an adult is in possession of or is sharing an illegal image of a YP – this will always be an urgent police matter.</w:t>
      </w:r>
    </w:p>
    <w:p w14:paraId="205B8A7E" w14:textId="77777777" w:rsidR="00924C3F" w:rsidRDefault="002C5952">
      <w:pPr>
        <w:tabs>
          <w:tab w:val="center" w:pos="1601"/>
          <w:tab w:val="center" w:pos="2425"/>
          <w:tab w:val="center" w:pos="3376"/>
          <w:tab w:val="center" w:pos="4327"/>
          <w:tab w:val="center" w:pos="5319"/>
          <w:tab w:val="center" w:pos="6301"/>
          <w:tab w:val="center" w:pos="7107"/>
          <w:tab w:val="center" w:pos="7879"/>
          <w:tab w:val="center" w:pos="8653"/>
          <w:tab w:val="right" w:pos="9706"/>
        </w:tabs>
        <w:spacing w:after="27" w:line="259" w:lineRule="auto"/>
        <w:ind w:left="0" w:right="-4" w:firstLine="0"/>
        <w:jc w:val="left"/>
      </w:pPr>
      <w:r>
        <w:rPr>
          <w:rFonts w:ascii="Calibri" w:eastAsia="Calibri" w:hAnsi="Calibri" w:cs="Calibri"/>
          <w:sz w:val="22"/>
        </w:rPr>
        <w:tab/>
      </w:r>
      <w:r>
        <w:t xml:space="preserve">We </w:t>
      </w:r>
      <w:r>
        <w:tab/>
        <w:t xml:space="preserve">will </w:t>
      </w:r>
      <w:r>
        <w:tab/>
        <w:t xml:space="preserve">follow </w:t>
      </w:r>
      <w:r>
        <w:tab/>
        <w:t xml:space="preserve">the </w:t>
      </w:r>
      <w:r>
        <w:tab/>
        <w:t xml:space="preserve">advice </w:t>
      </w:r>
      <w:r>
        <w:tab/>
        <w:t xml:space="preserve">set </w:t>
      </w:r>
      <w:r>
        <w:tab/>
        <w:t xml:space="preserve">out </w:t>
      </w:r>
      <w:r>
        <w:tab/>
        <w:t xml:space="preserve">by </w:t>
      </w:r>
      <w:r>
        <w:tab/>
        <w:t xml:space="preserve">the </w:t>
      </w:r>
      <w:r>
        <w:tab/>
        <w:t>DfE</w:t>
      </w:r>
    </w:p>
    <w:p w14:paraId="72DCD824" w14:textId="77777777" w:rsidR="00924C3F" w:rsidRDefault="00A909B3">
      <w:pPr>
        <w:spacing w:after="0" w:line="268" w:lineRule="auto"/>
        <w:ind w:left="1428" w:hanging="10"/>
        <w:jc w:val="left"/>
      </w:pPr>
      <w:hyperlink r:id="rId94">
        <w:r w:rsidR="002C5952">
          <w:rPr>
            <w:color w:val="0000FF"/>
            <w:u w:val="single" w:color="0000FF"/>
          </w:rPr>
          <w:t>https://www.gov.uk/government/publications/sharing</w:t>
        </w:r>
      </w:hyperlink>
      <w:hyperlink r:id="rId95">
        <w:r w:rsidR="002C5952">
          <w:rPr>
            <w:color w:val="0000FF"/>
            <w:u w:val="single" w:color="0000FF"/>
          </w:rPr>
          <w:t>-</w:t>
        </w:r>
      </w:hyperlink>
      <w:hyperlink r:id="rId96">
        <w:r w:rsidR="002C5952">
          <w:rPr>
            <w:color w:val="0000FF"/>
            <w:u w:val="single" w:color="0000FF"/>
          </w:rPr>
          <w:t>nudes</w:t>
        </w:r>
      </w:hyperlink>
      <w:hyperlink r:id="rId97">
        <w:r w:rsidR="002C5952">
          <w:rPr>
            <w:color w:val="0000FF"/>
            <w:u w:val="single" w:color="0000FF"/>
          </w:rPr>
          <w:t>-</w:t>
        </w:r>
      </w:hyperlink>
      <w:hyperlink r:id="rId98">
        <w:r w:rsidR="002C5952">
          <w:rPr>
            <w:color w:val="0000FF"/>
            <w:u w:val="single" w:color="0000FF"/>
          </w:rPr>
          <w:t>and</w:t>
        </w:r>
      </w:hyperlink>
      <w:hyperlink r:id="rId99">
        <w:r w:rsidR="002C5952">
          <w:rPr>
            <w:color w:val="0000FF"/>
            <w:u w:val="single" w:color="0000FF"/>
          </w:rPr>
          <w:t>-</w:t>
        </w:r>
      </w:hyperlink>
      <w:hyperlink r:id="rId100">
        <w:r w:rsidR="002C5952">
          <w:rPr>
            <w:color w:val="0000FF"/>
            <w:u w:val="single" w:color="0000FF"/>
          </w:rPr>
          <w:t>semi</w:t>
        </w:r>
      </w:hyperlink>
      <w:hyperlink r:id="rId101">
        <w:r w:rsidR="002C5952">
          <w:rPr>
            <w:color w:val="0000FF"/>
            <w:u w:val="single" w:color="0000FF"/>
          </w:rPr>
          <w:t>-</w:t>
        </w:r>
      </w:hyperlink>
      <w:hyperlink r:id="rId102">
        <w:r w:rsidR="002C5952">
          <w:rPr>
            <w:color w:val="0000FF"/>
            <w:u w:val="single" w:color="0000FF"/>
          </w:rPr>
          <w:t>nudes</w:t>
        </w:r>
      </w:hyperlink>
      <w:hyperlink r:id="rId103"/>
      <w:hyperlink r:id="rId104">
        <w:r w:rsidR="002C5952">
          <w:rPr>
            <w:color w:val="0000FF"/>
            <w:u w:val="single" w:color="0000FF"/>
          </w:rPr>
          <w:t>advice</w:t>
        </w:r>
      </w:hyperlink>
      <w:hyperlink r:id="rId105">
        <w:r w:rsidR="002C5952">
          <w:rPr>
            <w:color w:val="0000FF"/>
            <w:u w:val="single" w:color="0000FF"/>
          </w:rPr>
          <w:t>-</w:t>
        </w:r>
      </w:hyperlink>
      <w:hyperlink r:id="rId106">
        <w:r w:rsidR="002C5952">
          <w:rPr>
            <w:color w:val="0000FF"/>
            <w:u w:val="single" w:color="0000FF"/>
          </w:rPr>
          <w:t>for</w:t>
        </w:r>
      </w:hyperlink>
      <w:hyperlink r:id="rId107">
        <w:r w:rsidR="002C5952">
          <w:rPr>
            <w:color w:val="0000FF"/>
            <w:u w:val="single" w:color="0000FF"/>
          </w:rPr>
          <w:t>-</w:t>
        </w:r>
      </w:hyperlink>
      <w:hyperlink r:id="rId108">
        <w:r w:rsidR="002C5952">
          <w:rPr>
            <w:color w:val="0000FF"/>
            <w:u w:val="single" w:color="0000FF"/>
          </w:rPr>
          <w:t>education</w:t>
        </w:r>
      </w:hyperlink>
      <w:hyperlink r:id="rId109">
        <w:r w:rsidR="002C5952">
          <w:rPr>
            <w:color w:val="0000FF"/>
            <w:u w:val="single" w:color="0000FF"/>
          </w:rPr>
          <w:t>-</w:t>
        </w:r>
      </w:hyperlink>
      <w:hyperlink r:id="rId110">
        <w:r w:rsidR="002C5952">
          <w:rPr>
            <w:color w:val="0000FF"/>
            <w:u w:val="single" w:color="0000FF"/>
          </w:rPr>
          <w:t>settings</w:t>
        </w:r>
      </w:hyperlink>
      <w:hyperlink r:id="rId111">
        <w:r w:rsidR="002C5952">
          <w:rPr>
            <w:color w:val="0000FF"/>
            <w:u w:val="single" w:color="0000FF"/>
          </w:rPr>
          <w:t>-</w:t>
        </w:r>
      </w:hyperlink>
      <w:hyperlink r:id="rId112">
        <w:r w:rsidR="002C5952">
          <w:rPr>
            <w:color w:val="0000FF"/>
            <w:u w:val="single" w:color="0000FF"/>
          </w:rPr>
          <w:t>working</w:t>
        </w:r>
      </w:hyperlink>
      <w:hyperlink r:id="rId113">
        <w:r w:rsidR="002C5952">
          <w:rPr>
            <w:color w:val="0000FF"/>
            <w:u w:val="single" w:color="0000FF"/>
          </w:rPr>
          <w:t>-</w:t>
        </w:r>
      </w:hyperlink>
      <w:hyperlink r:id="rId114">
        <w:r w:rsidR="002C5952">
          <w:rPr>
            <w:color w:val="0000FF"/>
            <w:u w:val="single" w:color="0000FF"/>
          </w:rPr>
          <w:t>with</w:t>
        </w:r>
      </w:hyperlink>
      <w:hyperlink r:id="rId115">
        <w:r w:rsidR="002C5952">
          <w:rPr>
            <w:color w:val="0000FF"/>
            <w:u w:val="single" w:color="0000FF"/>
          </w:rPr>
          <w:t>-</w:t>
        </w:r>
      </w:hyperlink>
      <w:hyperlink r:id="rId116">
        <w:r w:rsidR="002C5952">
          <w:rPr>
            <w:color w:val="0000FF"/>
            <w:u w:val="single" w:color="0000FF"/>
          </w:rPr>
          <w:t>children</w:t>
        </w:r>
      </w:hyperlink>
      <w:hyperlink r:id="rId117">
        <w:r w:rsidR="002C5952">
          <w:rPr>
            <w:color w:val="0000FF"/>
            <w:u w:val="single" w:color="0000FF"/>
          </w:rPr>
          <w:t>-</w:t>
        </w:r>
      </w:hyperlink>
      <w:hyperlink r:id="rId118">
        <w:r w:rsidR="002C5952">
          <w:rPr>
            <w:color w:val="0000FF"/>
            <w:u w:val="single" w:color="0000FF"/>
          </w:rPr>
          <w:t>and</w:t>
        </w:r>
      </w:hyperlink>
      <w:hyperlink r:id="rId119">
        <w:r w:rsidR="002C5952">
          <w:rPr>
            <w:color w:val="0000FF"/>
            <w:u w:val="single" w:color="0000FF"/>
          </w:rPr>
          <w:t>-</w:t>
        </w:r>
      </w:hyperlink>
      <w:hyperlink r:id="rId120">
        <w:r w:rsidR="002C5952">
          <w:rPr>
            <w:color w:val="0000FF"/>
            <w:u w:val="single" w:color="0000FF"/>
          </w:rPr>
          <w:t>young</w:t>
        </w:r>
      </w:hyperlink>
      <w:hyperlink r:id="rId121">
        <w:r w:rsidR="002C5952">
          <w:rPr>
            <w:color w:val="0000FF"/>
            <w:u w:val="single" w:color="0000FF"/>
          </w:rPr>
          <w:t>-</w:t>
        </w:r>
      </w:hyperlink>
      <w:hyperlink r:id="rId122">
        <w:r w:rsidR="002C5952">
          <w:rPr>
            <w:color w:val="0000FF"/>
            <w:u w:val="single" w:color="0000FF"/>
          </w:rPr>
          <w:t>people</w:t>
        </w:r>
      </w:hyperlink>
    </w:p>
    <w:p w14:paraId="1D5CCB26" w14:textId="77777777" w:rsidR="00924C3F" w:rsidRDefault="002C5952">
      <w:pPr>
        <w:numPr>
          <w:ilvl w:val="0"/>
          <w:numId w:val="40"/>
        </w:numPr>
        <w:ind w:right="5" w:hanging="360"/>
      </w:pPr>
      <w:r>
        <w:t>Elemore Hall School will ensure that all members of the community are made aware of the potential social, psychological and criminal consequences of ‘sexting’ by implementing preventative approaches, via a range of age and ability appropriate educational methods.</w:t>
      </w:r>
    </w:p>
    <w:p w14:paraId="0BEA4434" w14:textId="77777777" w:rsidR="00924C3F" w:rsidRDefault="002C5952">
      <w:pPr>
        <w:numPr>
          <w:ilvl w:val="0"/>
          <w:numId w:val="40"/>
        </w:numPr>
        <w:ind w:right="5" w:hanging="360"/>
      </w:pPr>
      <w:r>
        <w:t>We will ensure that all members of the community are aware of sources of support regarding youth produced sexual imagery.</w:t>
      </w:r>
    </w:p>
    <w:p w14:paraId="354738BC" w14:textId="77777777" w:rsidR="00924C3F" w:rsidRDefault="002C5952">
      <w:pPr>
        <w:numPr>
          <w:ilvl w:val="0"/>
          <w:numId w:val="40"/>
        </w:numPr>
        <w:ind w:right="5" w:hanging="360"/>
      </w:pPr>
      <w:r>
        <w:t>We will respond to concerns regarding youth produced sexual imagery, regardless of whether the incident took place on site or using setting provided or personal equipment.</w:t>
      </w:r>
    </w:p>
    <w:p w14:paraId="085866D5" w14:textId="77777777" w:rsidR="00924C3F" w:rsidRDefault="002C5952">
      <w:pPr>
        <w:numPr>
          <w:ilvl w:val="0"/>
          <w:numId w:val="40"/>
        </w:numPr>
        <w:spacing w:after="379"/>
        <w:ind w:right="5" w:hanging="360"/>
      </w:pPr>
      <w:r>
        <w:lastRenderedPageBreak/>
        <w:t>We will review the handling of any incidents to ensure that best practice was implemented; the leadership team will also review and update any management procedures, where necessary.</w:t>
      </w:r>
    </w:p>
    <w:p w14:paraId="426DA763" w14:textId="77777777" w:rsidR="00924C3F" w:rsidRDefault="002C5952">
      <w:pPr>
        <w:pStyle w:val="Heading2"/>
        <w:ind w:left="734"/>
      </w:pPr>
      <w:r>
        <w:rPr>
          <w:noProof/>
        </w:rPr>
        <w:drawing>
          <wp:inline distT="0" distB="0" distL="0" distR="0" wp14:anchorId="4CE03A8E" wp14:editId="51334721">
            <wp:extent cx="159258" cy="154686"/>
            <wp:effectExtent l="0" t="0" r="0" b="0"/>
            <wp:docPr id="4753" name="Picture 4753"/>
            <wp:cNvGraphicFramePr/>
            <a:graphic xmlns:a="http://schemas.openxmlformats.org/drawingml/2006/main">
              <a:graphicData uri="http://schemas.openxmlformats.org/drawingml/2006/picture">
                <pic:pic xmlns:pic="http://schemas.openxmlformats.org/drawingml/2006/picture">
                  <pic:nvPicPr>
                    <pic:cNvPr id="4753" name="Picture 4753"/>
                    <pic:cNvPicPr/>
                  </pic:nvPicPr>
                  <pic:blipFill>
                    <a:blip r:embed="rId57"/>
                    <a:stretch>
                      <a:fillRect/>
                    </a:stretch>
                  </pic:blipFill>
                  <pic:spPr>
                    <a:xfrm>
                      <a:off x="0" y="0"/>
                      <a:ext cx="159258" cy="154686"/>
                    </a:xfrm>
                    <a:prstGeom prst="rect">
                      <a:avLst/>
                    </a:prstGeom>
                  </pic:spPr>
                </pic:pic>
              </a:graphicData>
            </a:graphic>
          </wp:inline>
        </w:drawing>
      </w:r>
      <w:r>
        <w:t xml:space="preserve"> Online Child Sexual Abuse and Exploitation </w:t>
      </w:r>
    </w:p>
    <w:p w14:paraId="03BB48AD" w14:textId="77777777" w:rsidR="00924C3F" w:rsidRDefault="002C5952">
      <w:pPr>
        <w:numPr>
          <w:ilvl w:val="0"/>
          <w:numId w:val="41"/>
        </w:numPr>
        <w:ind w:left="1132" w:right="5" w:hanging="422"/>
      </w:pPr>
      <w:r>
        <w:t>Elemore Hall School will ensure that all members of the community are aware of online child sexual abuse, including: exploitation and grooming; the consequences; possible approaches which may be employed by offenders to target children and how to respond to concerns.</w:t>
      </w:r>
    </w:p>
    <w:p w14:paraId="42DFC1CE" w14:textId="77777777" w:rsidR="00924C3F" w:rsidRDefault="002C5952">
      <w:pPr>
        <w:numPr>
          <w:ilvl w:val="0"/>
          <w:numId w:val="41"/>
        </w:numPr>
        <w:ind w:left="1132" w:right="5" w:hanging="422"/>
      </w:pPr>
      <w:r>
        <w:t>Elemore Hall School recognises online child sexual abuse and exploitation (including criminal exploitation) as a safeguarding issue and, as such, all concerns will be reported to and dealt with by the DSL (or deputy).</w:t>
      </w:r>
    </w:p>
    <w:p w14:paraId="1D1AD514" w14:textId="77777777" w:rsidR="00924C3F" w:rsidRDefault="002C5952">
      <w:pPr>
        <w:numPr>
          <w:ilvl w:val="0"/>
          <w:numId w:val="41"/>
        </w:numPr>
        <w:ind w:left="1132" w:right="5" w:hanging="422"/>
      </w:pPr>
      <w:r>
        <w:t>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w:t>
      </w:r>
    </w:p>
    <w:p w14:paraId="296D208E" w14:textId="77777777" w:rsidR="00924C3F" w:rsidRDefault="002C5952">
      <w:pPr>
        <w:numPr>
          <w:ilvl w:val="0"/>
          <w:numId w:val="41"/>
        </w:numPr>
        <w:ind w:left="1132" w:right="5" w:hanging="422"/>
      </w:pPr>
      <w:r>
        <w:t>We will implement preventative approaches for online child sexual abuse and exploitation (including criminal exploitation) via a range of age and ability appropriate education for learners, staff and parents/carers.</w:t>
      </w:r>
    </w:p>
    <w:p w14:paraId="5A86BB94" w14:textId="77777777" w:rsidR="00924C3F" w:rsidRDefault="002C5952">
      <w:pPr>
        <w:numPr>
          <w:ilvl w:val="0"/>
          <w:numId w:val="41"/>
        </w:numPr>
        <w:ind w:left="1132" w:right="5" w:hanging="422"/>
      </w:pPr>
      <w:r>
        <w:t>We will ensure that all members of the community are aware of the support available regarding online child sexual abuse and exploitation (including criminal exploitation), both locally and nationally.</w:t>
      </w:r>
    </w:p>
    <w:p w14:paraId="7DD70E5A" w14:textId="77777777" w:rsidR="00924C3F" w:rsidRDefault="002C5952">
      <w:pPr>
        <w:numPr>
          <w:ilvl w:val="0"/>
          <w:numId w:val="41"/>
        </w:numPr>
        <w:ind w:left="1132" w:right="5" w:hanging="422"/>
      </w:pPr>
      <w:r>
        <w:t>We will ensure that the ‘Click CEOP’ report button is visible and available to learners and other members of our community. If made aware of incident involving online child sexual abuse and we will:</w:t>
      </w:r>
    </w:p>
    <w:p w14:paraId="3E4EA0FC" w14:textId="77777777" w:rsidR="00924C3F" w:rsidRDefault="002C5952">
      <w:pPr>
        <w:numPr>
          <w:ilvl w:val="1"/>
          <w:numId w:val="41"/>
        </w:numPr>
        <w:ind w:right="5" w:hanging="360"/>
      </w:pPr>
      <w:r>
        <w:t>Act in accordance with our child protection policies and the relevant Durham SCP procedures.</w:t>
      </w:r>
    </w:p>
    <w:p w14:paraId="6982BAFC" w14:textId="77777777" w:rsidR="00924C3F" w:rsidRDefault="002C5952">
      <w:pPr>
        <w:numPr>
          <w:ilvl w:val="1"/>
          <w:numId w:val="41"/>
        </w:numPr>
        <w:ind w:right="5" w:hanging="360"/>
      </w:pPr>
      <w:r>
        <w:t xml:space="preserve">If appropriate, store any devices involved securely. </w:t>
      </w:r>
      <w:r>
        <w:rPr>
          <w:rFonts w:ascii="Courier New" w:eastAsia="Courier New" w:hAnsi="Courier New" w:cs="Courier New"/>
        </w:rPr>
        <w:t xml:space="preserve">o </w:t>
      </w:r>
      <w:r>
        <w:t>Make a referral to First Contact (if required/appropriate) and immediately inform Durham police via 101, or 999 if a child is at immediate risk.</w:t>
      </w:r>
    </w:p>
    <w:p w14:paraId="574C54C6" w14:textId="77777777" w:rsidR="00924C3F" w:rsidRDefault="002C5952">
      <w:pPr>
        <w:numPr>
          <w:ilvl w:val="1"/>
          <w:numId w:val="41"/>
        </w:numPr>
        <w:ind w:right="5" w:hanging="360"/>
      </w:pPr>
      <w:r>
        <w:t xml:space="preserve">Carry out a risk assessment which considers any vulnerabilities of learner(s) involved (including carrying out relevant checks with other agencies). </w:t>
      </w:r>
      <w:r>
        <w:rPr>
          <w:rFonts w:ascii="Courier New" w:eastAsia="Courier New" w:hAnsi="Courier New" w:cs="Courier New"/>
        </w:rPr>
        <w:t xml:space="preserve">o </w:t>
      </w:r>
      <w:r>
        <w:t xml:space="preserve">Inform parents/carers about the incident and how it is being managed. </w:t>
      </w:r>
      <w:r>
        <w:rPr>
          <w:rFonts w:ascii="Courier New" w:eastAsia="Courier New" w:hAnsi="Courier New" w:cs="Courier New"/>
        </w:rPr>
        <w:t xml:space="preserve">o </w:t>
      </w:r>
      <w:r>
        <w:t>Provide the necessary safeguards and support for learners, such as, offering counselling or pastoral support.</w:t>
      </w:r>
    </w:p>
    <w:p w14:paraId="265D1A1B" w14:textId="77777777" w:rsidR="00924C3F" w:rsidRDefault="002C5952">
      <w:pPr>
        <w:numPr>
          <w:ilvl w:val="1"/>
          <w:numId w:val="41"/>
        </w:numPr>
        <w:ind w:right="5" w:hanging="360"/>
      </w:pPr>
      <w:r>
        <w:t>Review the handling of any incidents to ensure that best practice is implemented; leadership team will review and update any management procedures, where necessary.</w:t>
      </w:r>
    </w:p>
    <w:p w14:paraId="5CBF400B" w14:textId="77777777" w:rsidR="00924C3F" w:rsidRDefault="002C5952">
      <w:pPr>
        <w:numPr>
          <w:ilvl w:val="0"/>
          <w:numId w:val="41"/>
        </w:numPr>
        <w:ind w:left="1132" w:right="5" w:hanging="422"/>
      </w:pPr>
      <w:r>
        <w:lastRenderedPageBreak/>
        <w:t>We will respond to concerns regarding online child sexual abuse and exploitation (including criminal exploitation), regardless of whether the incident took place on our premises or using setting provided or personal equipment.</w:t>
      </w:r>
    </w:p>
    <w:p w14:paraId="3008D5B7" w14:textId="77777777" w:rsidR="00924C3F" w:rsidRDefault="002C5952">
      <w:pPr>
        <w:numPr>
          <w:ilvl w:val="1"/>
          <w:numId w:val="41"/>
        </w:numPr>
        <w:ind w:right="5" w:hanging="360"/>
      </w:pPr>
      <w:r>
        <w:t xml:space="preserve">Where possible, learners will be involved in decision making and if appropriate, will be empowered to report concerns such as via the Click CEOP report: </w:t>
      </w:r>
      <w:hyperlink r:id="rId123">
        <w:r>
          <w:rPr>
            <w:color w:val="0000FF"/>
            <w:u w:val="single" w:color="0000FF"/>
          </w:rPr>
          <w:t>www.ceop.police.uk/safety</w:t>
        </w:r>
      </w:hyperlink>
      <w:hyperlink r:id="rId124">
        <w:r>
          <w:rPr>
            <w:color w:val="0000FF"/>
            <w:u w:val="single" w:color="0000FF"/>
          </w:rPr>
          <w:t>-</w:t>
        </w:r>
      </w:hyperlink>
      <w:hyperlink r:id="rId125">
        <w:r>
          <w:rPr>
            <w:color w:val="0000FF"/>
            <w:u w:val="single" w:color="0000FF"/>
          </w:rPr>
          <w:t>centre/</w:t>
        </w:r>
      </w:hyperlink>
    </w:p>
    <w:p w14:paraId="5DFBA0A6" w14:textId="77777777" w:rsidR="00924C3F" w:rsidRDefault="002C5952">
      <w:pPr>
        <w:numPr>
          <w:ilvl w:val="0"/>
          <w:numId w:val="41"/>
        </w:numPr>
        <w:ind w:left="1132" w:right="5" w:hanging="422"/>
      </w:pPr>
      <w:r>
        <w:t>If we are unclear whether a criminal offence has been committed, the DSL (or deputy) will obtain advice immediately through the Education Durham or Durham Police.</w:t>
      </w:r>
    </w:p>
    <w:p w14:paraId="194EF1F9" w14:textId="77777777" w:rsidR="00924C3F" w:rsidRDefault="002C5952">
      <w:pPr>
        <w:numPr>
          <w:ilvl w:val="0"/>
          <w:numId w:val="41"/>
        </w:numPr>
        <w:spacing w:after="379"/>
        <w:ind w:left="1132" w:right="5" w:hanging="422"/>
      </w:pPr>
      <w:r>
        <w:t>If learners at other setting are believed to have been targeted, the DSL (or deputy) will seek support from Durham Police and/or Education Durham first to ensure that potential investigations are not compromised.</w:t>
      </w:r>
    </w:p>
    <w:p w14:paraId="04A5A5FE" w14:textId="77777777" w:rsidR="00924C3F" w:rsidRDefault="002C5952">
      <w:pPr>
        <w:pStyle w:val="Heading2"/>
        <w:ind w:left="727"/>
      </w:pPr>
      <w:r>
        <w:rPr>
          <w:noProof/>
        </w:rPr>
        <w:drawing>
          <wp:inline distT="0" distB="0" distL="0" distR="0" wp14:anchorId="373CAC42" wp14:editId="2DA92FB4">
            <wp:extent cx="153162" cy="116586"/>
            <wp:effectExtent l="0" t="0" r="0" b="0"/>
            <wp:docPr id="5024" name="Picture 5024"/>
            <wp:cNvGraphicFramePr/>
            <a:graphic xmlns:a="http://schemas.openxmlformats.org/drawingml/2006/main">
              <a:graphicData uri="http://schemas.openxmlformats.org/drawingml/2006/picture">
                <pic:pic xmlns:pic="http://schemas.openxmlformats.org/drawingml/2006/picture">
                  <pic:nvPicPr>
                    <pic:cNvPr id="5024" name="Picture 5024"/>
                    <pic:cNvPicPr/>
                  </pic:nvPicPr>
                  <pic:blipFill>
                    <a:blip r:embed="rId58"/>
                    <a:stretch>
                      <a:fillRect/>
                    </a:stretch>
                  </pic:blipFill>
                  <pic:spPr>
                    <a:xfrm>
                      <a:off x="0" y="0"/>
                      <a:ext cx="153162" cy="116586"/>
                    </a:xfrm>
                    <a:prstGeom prst="rect">
                      <a:avLst/>
                    </a:prstGeom>
                  </pic:spPr>
                </pic:pic>
              </a:graphicData>
            </a:graphic>
          </wp:inline>
        </w:drawing>
      </w:r>
      <w:r>
        <w:t xml:space="preserve"> Indecent Images of Children (IIOC) </w:t>
      </w:r>
    </w:p>
    <w:p w14:paraId="61DDAE27" w14:textId="77777777" w:rsidR="00924C3F" w:rsidRDefault="002C5952">
      <w:pPr>
        <w:numPr>
          <w:ilvl w:val="0"/>
          <w:numId w:val="42"/>
        </w:numPr>
        <w:ind w:right="5" w:hanging="360"/>
      </w:pPr>
      <w:r>
        <w:t>Elemore Hall School will ensure that all members of the community are made aware of the possible consequences of accessing Indecent Images of Children (IIOC).</w:t>
      </w:r>
    </w:p>
    <w:p w14:paraId="106F06CE" w14:textId="77777777" w:rsidR="00924C3F" w:rsidRDefault="002C5952">
      <w:pPr>
        <w:numPr>
          <w:ilvl w:val="0"/>
          <w:numId w:val="42"/>
        </w:numPr>
        <w:ind w:right="5" w:hanging="360"/>
      </w:pPr>
      <w:r>
        <w:t>We will respond to concerns regarding IIOC on our equipment and/or personal equipment, even if access took place off site.</w:t>
      </w:r>
    </w:p>
    <w:p w14:paraId="0E64D140" w14:textId="77777777" w:rsidR="00924C3F" w:rsidRDefault="002C5952">
      <w:pPr>
        <w:numPr>
          <w:ilvl w:val="0"/>
          <w:numId w:val="42"/>
        </w:numPr>
        <w:ind w:right="5" w:hanging="360"/>
      </w:pPr>
      <w:r>
        <w:t>We will seek to prevent accidental access to IIOC by using an Internet Service Provider (ISP) which subscribes to the Internet Watch Foundation block list and by implementing appropriate filtering, firewalls and anti-spam software.</w:t>
      </w:r>
    </w:p>
    <w:p w14:paraId="4CBC3182" w14:textId="77777777" w:rsidR="00924C3F" w:rsidRDefault="002C5952">
      <w:pPr>
        <w:numPr>
          <w:ilvl w:val="0"/>
          <w:numId w:val="42"/>
        </w:numPr>
        <w:spacing w:after="321"/>
        <w:ind w:right="5" w:hanging="360"/>
      </w:pPr>
      <w:r>
        <w:t>If we are unclear if a criminal offence has been committed, the DSL (or deputy) will obtain advice immediately through Durham Police and/or the Education Safeguarding Team.</w:t>
      </w:r>
    </w:p>
    <w:p w14:paraId="6AC416F9" w14:textId="77777777" w:rsidR="00924C3F" w:rsidRDefault="002C5952">
      <w:pPr>
        <w:numPr>
          <w:ilvl w:val="0"/>
          <w:numId w:val="42"/>
        </w:numPr>
        <w:ind w:right="5" w:hanging="360"/>
      </w:pPr>
      <w:r>
        <w:t xml:space="preserve">If made aware of IIOC, we will: </w:t>
      </w:r>
      <w:r>
        <w:rPr>
          <w:rFonts w:ascii="Courier New" w:eastAsia="Courier New" w:hAnsi="Courier New" w:cs="Courier New"/>
        </w:rPr>
        <w:t xml:space="preserve">o </w:t>
      </w:r>
      <w:r>
        <w:t>Act in accordance with our child protection policy and the relevant Durham SCP procedures.</w:t>
      </w:r>
    </w:p>
    <w:p w14:paraId="7FB24AFC" w14:textId="77777777" w:rsidR="00924C3F" w:rsidRDefault="002C5952">
      <w:pPr>
        <w:numPr>
          <w:ilvl w:val="1"/>
          <w:numId w:val="42"/>
        </w:numPr>
        <w:ind w:right="5" w:hanging="360"/>
      </w:pPr>
      <w:r>
        <w:t>Store any devices involved securely.</w:t>
      </w:r>
    </w:p>
    <w:p w14:paraId="75F3A166" w14:textId="77777777" w:rsidR="00924C3F" w:rsidRDefault="002C5952">
      <w:pPr>
        <w:numPr>
          <w:ilvl w:val="1"/>
          <w:numId w:val="42"/>
        </w:numPr>
        <w:spacing w:after="320"/>
        <w:ind w:right="5" w:hanging="360"/>
      </w:pPr>
      <w:r>
        <w:t>Immediately inform appropriate organisations, such as CEOP, Durham Police or the LADO.</w:t>
      </w:r>
    </w:p>
    <w:p w14:paraId="1E83D000" w14:textId="77777777" w:rsidR="00924C3F" w:rsidRDefault="002C5952">
      <w:pPr>
        <w:numPr>
          <w:ilvl w:val="0"/>
          <w:numId w:val="42"/>
        </w:numPr>
        <w:spacing w:after="342"/>
        <w:ind w:right="5" w:hanging="360"/>
      </w:pPr>
      <w:r>
        <w:t xml:space="preserve">If made aware that a member of staff or a learner has been inadvertently exposed to indecent images of children, we will: </w:t>
      </w:r>
      <w:r>
        <w:rPr>
          <w:rFonts w:ascii="Courier New" w:eastAsia="Courier New" w:hAnsi="Courier New" w:cs="Courier New"/>
        </w:rPr>
        <w:t xml:space="preserve">o </w:t>
      </w:r>
      <w:r>
        <w:t xml:space="preserve">Ensure that the DSL (or deputy) is informed. </w:t>
      </w:r>
      <w:r>
        <w:rPr>
          <w:rFonts w:ascii="Courier New" w:eastAsia="Courier New" w:hAnsi="Courier New" w:cs="Courier New"/>
        </w:rPr>
        <w:t xml:space="preserve">o </w:t>
      </w:r>
      <w:r>
        <w:t xml:space="preserve">Ensure that the URLs (webpage addresses) which contain the suspect images are reported to the Internet Watch Foundation via </w:t>
      </w:r>
      <w:hyperlink r:id="rId126">
        <w:r>
          <w:rPr>
            <w:color w:val="0000FF"/>
            <w:u w:val="single" w:color="0000FF"/>
          </w:rPr>
          <w:t>www.iwf.org.uk</w:t>
        </w:r>
      </w:hyperlink>
      <w:hyperlink r:id="rId127">
        <w:r>
          <w:t xml:space="preserve"> </w:t>
        </w:r>
      </w:hyperlink>
      <w:r>
        <w:t xml:space="preserve">. </w:t>
      </w:r>
      <w:r>
        <w:rPr>
          <w:rFonts w:ascii="Courier New" w:eastAsia="Courier New" w:hAnsi="Courier New" w:cs="Courier New"/>
        </w:rPr>
        <w:t xml:space="preserve">o </w:t>
      </w:r>
      <w:r>
        <w:t xml:space="preserve">Ensure that any copies that exist of the image, for example in emails, are deleted. </w:t>
      </w:r>
      <w:r>
        <w:rPr>
          <w:rFonts w:ascii="Courier New" w:eastAsia="Courier New" w:hAnsi="Courier New" w:cs="Courier New"/>
        </w:rPr>
        <w:t xml:space="preserve">o </w:t>
      </w:r>
      <w:r>
        <w:t>Report concerns, as appropriate to parents and carers.</w:t>
      </w:r>
    </w:p>
    <w:p w14:paraId="41CF52E9" w14:textId="77777777" w:rsidR="00924C3F" w:rsidRDefault="002C5952">
      <w:pPr>
        <w:numPr>
          <w:ilvl w:val="0"/>
          <w:numId w:val="42"/>
        </w:numPr>
        <w:ind w:right="5" w:hanging="360"/>
      </w:pPr>
      <w:r>
        <w:t xml:space="preserve">If made aware that indecent images of children have been found on the setting provided devices, we will: </w:t>
      </w:r>
      <w:r>
        <w:rPr>
          <w:rFonts w:ascii="Courier New" w:eastAsia="Courier New" w:hAnsi="Courier New" w:cs="Courier New"/>
        </w:rPr>
        <w:t xml:space="preserve">o </w:t>
      </w:r>
      <w:r>
        <w:t>Ensure that the DSL (or deputy) is informed.</w:t>
      </w:r>
    </w:p>
    <w:p w14:paraId="49AC965A" w14:textId="77777777" w:rsidR="00924C3F" w:rsidRDefault="002C5952">
      <w:pPr>
        <w:numPr>
          <w:ilvl w:val="1"/>
          <w:numId w:val="42"/>
        </w:numPr>
        <w:ind w:right="5" w:hanging="360"/>
      </w:pPr>
      <w:r>
        <w:lastRenderedPageBreak/>
        <w:t xml:space="preserve">Ensure that the URLs (webpage addresses) which contain the suspect images are reported to the Internet Watch Foundation via </w:t>
      </w:r>
      <w:hyperlink r:id="rId128">
        <w:r>
          <w:rPr>
            <w:color w:val="0000FF"/>
            <w:u w:val="single" w:color="0000FF"/>
          </w:rPr>
          <w:t>www.iwf.org.uk</w:t>
        </w:r>
      </w:hyperlink>
      <w:hyperlink r:id="rId129">
        <w:r>
          <w:t xml:space="preserve"> </w:t>
        </w:r>
      </w:hyperlink>
      <w:r>
        <w:t xml:space="preserve">. </w:t>
      </w:r>
      <w:r>
        <w:rPr>
          <w:rFonts w:ascii="Courier New" w:eastAsia="Courier New" w:hAnsi="Courier New" w:cs="Courier New"/>
        </w:rPr>
        <w:t xml:space="preserve">o </w:t>
      </w:r>
      <w:r>
        <w:t>Ensure that any copies that exist of the image, for example, in emails, are deleted.</w:t>
      </w:r>
    </w:p>
    <w:p w14:paraId="7D10CF23" w14:textId="77777777" w:rsidR="00924C3F" w:rsidRDefault="002C5952">
      <w:pPr>
        <w:numPr>
          <w:ilvl w:val="1"/>
          <w:numId w:val="42"/>
        </w:numPr>
        <w:ind w:right="5" w:hanging="360"/>
      </w:pPr>
      <w:r>
        <w:t>Inform the Police via 101 (999 if there is an immediate risk of harm) and First</w:t>
      </w:r>
    </w:p>
    <w:p w14:paraId="08E766C2" w14:textId="77777777" w:rsidR="00924C3F" w:rsidRDefault="002C5952">
      <w:pPr>
        <w:spacing w:after="337" w:line="291" w:lineRule="auto"/>
        <w:ind w:left="1080" w:right="4" w:firstLine="360"/>
        <w:jc w:val="left"/>
      </w:pPr>
      <w:r>
        <w:t xml:space="preserve">Contact </w:t>
      </w:r>
      <w:r>
        <w:rPr>
          <w:rFonts w:ascii="Courier New" w:eastAsia="Courier New" w:hAnsi="Courier New" w:cs="Courier New"/>
        </w:rPr>
        <w:t xml:space="preserve">o </w:t>
      </w:r>
      <w:r>
        <w:t xml:space="preserve">Only store copies of images (securely, where no one else has access to them and delete all other copies) at the request of the police only. </w:t>
      </w:r>
      <w:r>
        <w:rPr>
          <w:rFonts w:ascii="Courier New" w:eastAsia="Courier New" w:hAnsi="Courier New" w:cs="Courier New"/>
        </w:rPr>
        <w:t xml:space="preserve">o </w:t>
      </w:r>
      <w:r>
        <w:t>Report concerns, as appropriate to parents and carers.</w:t>
      </w:r>
    </w:p>
    <w:p w14:paraId="305DC977" w14:textId="77777777" w:rsidR="00924C3F" w:rsidRDefault="002C5952">
      <w:pPr>
        <w:numPr>
          <w:ilvl w:val="0"/>
          <w:numId w:val="42"/>
        </w:numPr>
        <w:ind w:right="5" w:hanging="360"/>
      </w:pPr>
      <w:r>
        <w:t xml:space="preserve">If made aware that a member of staff is in possession of indecent images of children on setting provided devices, we will: </w:t>
      </w:r>
      <w:r>
        <w:rPr>
          <w:rFonts w:ascii="Courier New" w:eastAsia="Courier New" w:hAnsi="Courier New" w:cs="Courier New"/>
        </w:rPr>
        <w:t xml:space="preserve">o </w:t>
      </w:r>
      <w:r>
        <w:t>Ensure that the headteacher is informed in line with our managing allegations against staff policy.</w:t>
      </w:r>
    </w:p>
    <w:p w14:paraId="19069B6C" w14:textId="77777777" w:rsidR="00924C3F" w:rsidRDefault="002C5952">
      <w:pPr>
        <w:spacing w:after="451"/>
        <w:ind w:left="1080" w:right="5" w:firstLine="0"/>
      </w:pPr>
      <w:r>
        <w:rPr>
          <w:rFonts w:ascii="Courier New" w:eastAsia="Courier New" w:hAnsi="Courier New" w:cs="Courier New"/>
        </w:rPr>
        <w:t xml:space="preserve">o </w:t>
      </w:r>
      <w:r>
        <w:t xml:space="preserve">Inform the Local Authority Designated Officer (LADO) and other relevant organisations in accordance with our managing allegations against staff policy. </w:t>
      </w:r>
      <w:r>
        <w:rPr>
          <w:rFonts w:ascii="Courier New" w:eastAsia="Courier New" w:hAnsi="Courier New" w:cs="Courier New"/>
        </w:rPr>
        <w:t xml:space="preserve">o </w:t>
      </w:r>
      <w:r>
        <w:t>Quarantine any devices until police advice has been sought.</w:t>
      </w:r>
    </w:p>
    <w:p w14:paraId="2D8532C3" w14:textId="77777777" w:rsidR="00924C3F" w:rsidRDefault="002C5952">
      <w:pPr>
        <w:pStyle w:val="Heading2"/>
        <w:ind w:left="369"/>
      </w:pPr>
      <w:r>
        <w:rPr>
          <w:noProof/>
        </w:rPr>
        <w:drawing>
          <wp:inline distT="0" distB="0" distL="0" distR="0" wp14:anchorId="4E97CA0E" wp14:editId="302F67BC">
            <wp:extent cx="163830" cy="154686"/>
            <wp:effectExtent l="0" t="0" r="0" b="0"/>
            <wp:docPr id="5273" name="Picture 5273"/>
            <wp:cNvGraphicFramePr/>
            <a:graphic xmlns:a="http://schemas.openxmlformats.org/drawingml/2006/main">
              <a:graphicData uri="http://schemas.openxmlformats.org/drawingml/2006/picture">
                <pic:pic xmlns:pic="http://schemas.openxmlformats.org/drawingml/2006/picture">
                  <pic:nvPicPr>
                    <pic:cNvPr id="5273" name="Picture 5273"/>
                    <pic:cNvPicPr/>
                  </pic:nvPicPr>
                  <pic:blipFill>
                    <a:blip r:embed="rId66"/>
                    <a:stretch>
                      <a:fillRect/>
                    </a:stretch>
                  </pic:blipFill>
                  <pic:spPr>
                    <a:xfrm>
                      <a:off x="0" y="0"/>
                      <a:ext cx="163830" cy="154686"/>
                    </a:xfrm>
                    <a:prstGeom prst="rect">
                      <a:avLst/>
                    </a:prstGeom>
                  </pic:spPr>
                </pic:pic>
              </a:graphicData>
            </a:graphic>
          </wp:inline>
        </w:drawing>
      </w:r>
      <w:r>
        <w:t xml:space="preserve"> Child Criminal Exploitation – Including County Lines </w:t>
      </w:r>
    </w:p>
    <w:p w14:paraId="69F922FA" w14:textId="77777777" w:rsidR="00924C3F" w:rsidRDefault="002C5952">
      <w:pPr>
        <w:spacing w:after="262"/>
        <w:ind w:left="1080" w:right="5"/>
      </w:pPr>
      <w:r>
        <w:rPr>
          <w:rFonts w:ascii="Segoe UI Symbol" w:eastAsia="Segoe UI Symbol" w:hAnsi="Segoe UI Symbol" w:cs="Segoe UI Symbol"/>
        </w:rPr>
        <w:t xml:space="preserve"> </w:t>
      </w:r>
      <w:r>
        <w:t>All staff need to be aware of the indicators that a child may be at risk from, or involved with Child Criminal Exploitation (CCE) and note that this can be facilitated through the use of technology.  Further details are in the schools safeguarding policy.</w:t>
      </w:r>
    </w:p>
    <w:p w14:paraId="15BFBD3F" w14:textId="77777777" w:rsidR="00924C3F" w:rsidRDefault="002C5952">
      <w:pPr>
        <w:pStyle w:val="Heading2"/>
        <w:ind w:left="369"/>
      </w:pPr>
      <w:r>
        <w:rPr>
          <w:noProof/>
        </w:rPr>
        <w:drawing>
          <wp:inline distT="0" distB="0" distL="0" distR="0" wp14:anchorId="25AB5950" wp14:editId="398E0683">
            <wp:extent cx="154686" cy="116586"/>
            <wp:effectExtent l="0" t="0" r="0" b="0"/>
            <wp:docPr id="5290" name="Picture 5290"/>
            <wp:cNvGraphicFramePr/>
            <a:graphic xmlns:a="http://schemas.openxmlformats.org/drawingml/2006/main">
              <a:graphicData uri="http://schemas.openxmlformats.org/drawingml/2006/picture">
                <pic:pic xmlns:pic="http://schemas.openxmlformats.org/drawingml/2006/picture">
                  <pic:nvPicPr>
                    <pic:cNvPr id="5290" name="Picture 5290"/>
                    <pic:cNvPicPr/>
                  </pic:nvPicPr>
                  <pic:blipFill>
                    <a:blip r:embed="rId60"/>
                    <a:stretch>
                      <a:fillRect/>
                    </a:stretch>
                  </pic:blipFill>
                  <pic:spPr>
                    <a:xfrm>
                      <a:off x="0" y="0"/>
                      <a:ext cx="154686" cy="116586"/>
                    </a:xfrm>
                    <a:prstGeom prst="rect">
                      <a:avLst/>
                    </a:prstGeom>
                  </pic:spPr>
                </pic:pic>
              </a:graphicData>
            </a:graphic>
          </wp:inline>
        </w:drawing>
      </w:r>
      <w:r>
        <w:t xml:space="preserve"> Cyberbullying </w:t>
      </w:r>
    </w:p>
    <w:p w14:paraId="77CBC6FE" w14:textId="77777777" w:rsidR="00924C3F" w:rsidRDefault="002C5952">
      <w:pPr>
        <w:numPr>
          <w:ilvl w:val="0"/>
          <w:numId w:val="43"/>
        </w:numPr>
        <w:ind w:right="5" w:hanging="360"/>
      </w:pPr>
      <w:r>
        <w:t>Cyberbullying, along with all other forms of bullying, will not be tolerated at Elemore Hall School.</w:t>
      </w:r>
    </w:p>
    <w:p w14:paraId="5F9DE573" w14:textId="77777777" w:rsidR="00924C3F" w:rsidRDefault="002C5952">
      <w:pPr>
        <w:numPr>
          <w:ilvl w:val="0"/>
          <w:numId w:val="43"/>
        </w:numPr>
        <w:spacing w:after="378"/>
        <w:ind w:right="5" w:hanging="360"/>
      </w:pPr>
      <w:r>
        <w:t>Full details of how we will respond to cyberbullying are set out in our anti-bullying policy.</w:t>
      </w:r>
    </w:p>
    <w:p w14:paraId="47784B43" w14:textId="77777777" w:rsidR="00924C3F" w:rsidRDefault="002C5952">
      <w:pPr>
        <w:pStyle w:val="Heading2"/>
        <w:ind w:left="369"/>
      </w:pPr>
      <w:r>
        <w:rPr>
          <w:noProof/>
        </w:rPr>
        <w:drawing>
          <wp:inline distT="0" distB="0" distL="0" distR="0" wp14:anchorId="189CAF20" wp14:editId="4DF728CE">
            <wp:extent cx="113538" cy="153162"/>
            <wp:effectExtent l="0" t="0" r="0" b="0"/>
            <wp:docPr id="5313" name="Picture 5313"/>
            <wp:cNvGraphicFramePr/>
            <a:graphic xmlns:a="http://schemas.openxmlformats.org/drawingml/2006/main">
              <a:graphicData uri="http://schemas.openxmlformats.org/drawingml/2006/picture">
                <pic:pic xmlns:pic="http://schemas.openxmlformats.org/drawingml/2006/picture">
                  <pic:nvPicPr>
                    <pic:cNvPr id="5313" name="Picture 5313"/>
                    <pic:cNvPicPr/>
                  </pic:nvPicPr>
                  <pic:blipFill>
                    <a:blip r:embed="rId130"/>
                    <a:stretch>
                      <a:fillRect/>
                    </a:stretch>
                  </pic:blipFill>
                  <pic:spPr>
                    <a:xfrm>
                      <a:off x="0" y="0"/>
                      <a:ext cx="113538" cy="153162"/>
                    </a:xfrm>
                    <a:prstGeom prst="rect">
                      <a:avLst/>
                    </a:prstGeom>
                  </pic:spPr>
                </pic:pic>
              </a:graphicData>
            </a:graphic>
          </wp:inline>
        </w:drawing>
      </w:r>
      <w:r>
        <w:t xml:space="preserve"> Online Hate </w:t>
      </w:r>
    </w:p>
    <w:p w14:paraId="6CEC250D" w14:textId="77777777" w:rsidR="00924C3F" w:rsidRDefault="002C5952">
      <w:pPr>
        <w:numPr>
          <w:ilvl w:val="0"/>
          <w:numId w:val="44"/>
        </w:numPr>
        <w:ind w:right="5" w:hanging="360"/>
      </w:pPr>
      <w:r>
        <w:t>Online hate content, directed towards or posted by, specific members of the community will not be tolerated at Elemore Hall School</w:t>
      </w:r>
      <w:r>
        <w:rPr>
          <w:i/>
          <w:color w:val="FF0000"/>
        </w:rPr>
        <w:t xml:space="preserve"> </w:t>
      </w:r>
      <w:r>
        <w:t>and</w:t>
      </w:r>
      <w:r>
        <w:rPr>
          <w:i/>
          <w:color w:val="FF0000"/>
        </w:rPr>
        <w:t xml:space="preserve"> </w:t>
      </w:r>
      <w:r>
        <w:t>will be responded to in line with existing policies, including anti-bullying and behaviour.</w:t>
      </w:r>
    </w:p>
    <w:p w14:paraId="3A564A26" w14:textId="77777777" w:rsidR="00924C3F" w:rsidRDefault="002C5952">
      <w:pPr>
        <w:numPr>
          <w:ilvl w:val="0"/>
          <w:numId w:val="44"/>
        </w:numPr>
        <w:ind w:right="5" w:hanging="360"/>
      </w:pPr>
      <w:r>
        <w:t>All members of the community will be advised to report online hate in accordance with relevant policies and procedures.</w:t>
      </w:r>
    </w:p>
    <w:p w14:paraId="1B677956" w14:textId="77777777" w:rsidR="00924C3F" w:rsidRDefault="002C5952">
      <w:pPr>
        <w:numPr>
          <w:ilvl w:val="0"/>
          <w:numId w:val="44"/>
        </w:numPr>
        <w:ind w:right="5" w:hanging="360"/>
      </w:pPr>
      <w:r>
        <w:t>The Police will be contacted if a criminal offence is suspected.</w:t>
      </w:r>
    </w:p>
    <w:p w14:paraId="6BA69070" w14:textId="77777777" w:rsidR="00924C3F" w:rsidRDefault="002C5952">
      <w:pPr>
        <w:numPr>
          <w:ilvl w:val="0"/>
          <w:numId w:val="44"/>
        </w:numPr>
        <w:spacing w:after="377"/>
        <w:ind w:right="5" w:hanging="360"/>
      </w:pPr>
      <w:r>
        <w:t>If we are unclear on how to respond, or whether a criminal offence has been committed, the DSL (or deputy) will obtain advice through First Contact or Durham Police</w:t>
      </w:r>
    </w:p>
    <w:p w14:paraId="6FFFFB5E" w14:textId="77777777" w:rsidR="00924C3F" w:rsidRDefault="002C5952">
      <w:pPr>
        <w:pStyle w:val="Heading2"/>
        <w:ind w:left="369"/>
      </w:pPr>
      <w:r>
        <w:rPr>
          <w:noProof/>
        </w:rPr>
        <w:drawing>
          <wp:inline distT="0" distB="0" distL="0" distR="0" wp14:anchorId="1DE539EF" wp14:editId="7DEC4A28">
            <wp:extent cx="163830" cy="156210"/>
            <wp:effectExtent l="0" t="0" r="0" b="0"/>
            <wp:docPr id="5368" name="Picture 5368"/>
            <wp:cNvGraphicFramePr/>
            <a:graphic xmlns:a="http://schemas.openxmlformats.org/drawingml/2006/main">
              <a:graphicData uri="http://schemas.openxmlformats.org/drawingml/2006/picture">
                <pic:pic xmlns:pic="http://schemas.openxmlformats.org/drawingml/2006/picture">
                  <pic:nvPicPr>
                    <pic:cNvPr id="5368" name="Picture 5368"/>
                    <pic:cNvPicPr/>
                  </pic:nvPicPr>
                  <pic:blipFill>
                    <a:blip r:embed="rId75"/>
                    <a:stretch>
                      <a:fillRect/>
                    </a:stretch>
                  </pic:blipFill>
                  <pic:spPr>
                    <a:xfrm>
                      <a:off x="0" y="0"/>
                      <a:ext cx="163830" cy="156210"/>
                    </a:xfrm>
                    <a:prstGeom prst="rect">
                      <a:avLst/>
                    </a:prstGeom>
                  </pic:spPr>
                </pic:pic>
              </a:graphicData>
            </a:graphic>
          </wp:inline>
        </w:drawing>
      </w:r>
      <w:r>
        <w:t xml:space="preserve"> Online Radicalisation and Extremism </w:t>
      </w:r>
    </w:p>
    <w:p w14:paraId="4A5B2787" w14:textId="77777777" w:rsidR="00924C3F" w:rsidRDefault="002C5952">
      <w:pPr>
        <w:numPr>
          <w:ilvl w:val="0"/>
          <w:numId w:val="45"/>
        </w:numPr>
        <w:ind w:right="5" w:hanging="360"/>
      </w:pPr>
      <w:r>
        <w:t>We will take all reasonable precautions to ensure that learners and staff are safe from terrorist and extremist material when accessing the internet on site.</w:t>
      </w:r>
    </w:p>
    <w:p w14:paraId="260852EA" w14:textId="77777777" w:rsidR="00924C3F" w:rsidRDefault="002C5952">
      <w:pPr>
        <w:numPr>
          <w:ilvl w:val="0"/>
          <w:numId w:val="45"/>
        </w:numPr>
        <w:ind w:right="5" w:hanging="360"/>
      </w:pPr>
      <w:r>
        <w:lastRenderedPageBreak/>
        <w:t>If we are concerned that a child or parent/carer may be at risk of radicalisation online, the DSL (or deputy) will be informed immediately, and action will be taken in line with our child protection policy.</w:t>
      </w:r>
    </w:p>
    <w:p w14:paraId="2861B1ED" w14:textId="77777777" w:rsidR="00924C3F" w:rsidRDefault="002C5952">
      <w:pPr>
        <w:numPr>
          <w:ilvl w:val="0"/>
          <w:numId w:val="45"/>
        </w:numPr>
        <w:ind w:right="5" w:hanging="360"/>
      </w:pPr>
      <w:r>
        <w:t>If we are concerned that member of staff may be at risk of radicalisation online, the headteacher will be informed immediately, and action will be taken in line with the child protection and allegations policies.</w:t>
      </w:r>
    </w:p>
    <w:p w14:paraId="46F39F8C" w14:textId="77777777" w:rsidR="00924C3F" w:rsidRDefault="002C5952">
      <w:pPr>
        <w:pStyle w:val="Heading1"/>
        <w:spacing w:after="469"/>
        <w:ind w:left="16"/>
      </w:pPr>
      <w:r>
        <w:rPr>
          <w:noProof/>
        </w:rPr>
        <w:drawing>
          <wp:inline distT="0" distB="0" distL="0" distR="0" wp14:anchorId="6CE5D38B" wp14:editId="47F174CE">
            <wp:extent cx="290322" cy="169926"/>
            <wp:effectExtent l="0" t="0" r="0" b="0"/>
            <wp:docPr id="5436" name="Picture 5436"/>
            <wp:cNvGraphicFramePr/>
            <a:graphic xmlns:a="http://schemas.openxmlformats.org/drawingml/2006/main">
              <a:graphicData uri="http://schemas.openxmlformats.org/drawingml/2006/picture">
                <pic:pic xmlns:pic="http://schemas.openxmlformats.org/drawingml/2006/picture">
                  <pic:nvPicPr>
                    <pic:cNvPr id="5436" name="Picture 5436"/>
                    <pic:cNvPicPr/>
                  </pic:nvPicPr>
                  <pic:blipFill>
                    <a:blip r:embed="rId131"/>
                    <a:stretch>
                      <a:fillRect/>
                    </a:stretch>
                  </pic:blipFill>
                  <pic:spPr>
                    <a:xfrm>
                      <a:off x="0" y="0"/>
                      <a:ext cx="290322" cy="169926"/>
                    </a:xfrm>
                    <a:prstGeom prst="rect">
                      <a:avLst/>
                    </a:prstGeom>
                  </pic:spPr>
                </pic:pic>
              </a:graphicData>
            </a:graphic>
          </wp:inline>
        </w:drawing>
      </w:r>
      <w:r>
        <w:t xml:space="preserve"> Useful Links for Educational Settings </w:t>
      </w:r>
    </w:p>
    <w:p w14:paraId="0B3C9E85" w14:textId="77777777" w:rsidR="00924C3F" w:rsidRDefault="002C5952">
      <w:pPr>
        <w:spacing w:after="0" w:line="259" w:lineRule="auto"/>
        <w:ind w:left="355" w:right="863" w:hanging="10"/>
        <w:jc w:val="left"/>
      </w:pPr>
      <w:r>
        <w:rPr>
          <w:b/>
          <w:sz w:val="28"/>
        </w:rPr>
        <w:t xml:space="preserve">Durham SCB </w:t>
      </w:r>
    </w:p>
    <w:p w14:paraId="2F9A13EF" w14:textId="77777777" w:rsidR="00924C3F" w:rsidRDefault="002C5952">
      <w:pPr>
        <w:spacing w:after="363" w:line="268" w:lineRule="auto"/>
        <w:ind w:left="355" w:hanging="10"/>
        <w:jc w:val="left"/>
      </w:pPr>
      <w:r>
        <w:rPr>
          <w:color w:val="0000FF"/>
          <w:u w:val="single" w:color="0000FF"/>
        </w:rPr>
        <w:t>http://www.durham-scp.org.uk/</w:t>
      </w:r>
      <w:r>
        <w:rPr>
          <w:color w:val="0000FF"/>
        </w:rPr>
        <w:t xml:space="preserve"> </w:t>
      </w:r>
    </w:p>
    <w:p w14:paraId="44FB7378" w14:textId="77777777" w:rsidR="00924C3F" w:rsidRDefault="002C5952">
      <w:pPr>
        <w:spacing w:after="0" w:line="259" w:lineRule="auto"/>
        <w:ind w:left="355" w:right="863" w:hanging="10"/>
        <w:jc w:val="left"/>
      </w:pPr>
      <w:r>
        <w:rPr>
          <w:b/>
          <w:sz w:val="28"/>
        </w:rPr>
        <w:t>Durham Police:</w:t>
      </w:r>
      <w:r>
        <w:rPr>
          <w:sz w:val="28"/>
        </w:rPr>
        <w:t xml:space="preserve">  </w:t>
      </w:r>
    </w:p>
    <w:p w14:paraId="7D898C8B" w14:textId="77777777" w:rsidR="00924C3F" w:rsidRDefault="002C5952">
      <w:pPr>
        <w:ind w:left="345" w:right="5" w:firstLine="0"/>
      </w:pPr>
      <w:r>
        <w:t>In</w:t>
      </w:r>
      <w:r>
        <w:rPr>
          <w:b/>
        </w:rPr>
        <w:t xml:space="preserve"> </w:t>
      </w:r>
      <w:r>
        <w:t xml:space="preserve">an emergency (a life is in danger or a crime in progress) dial 999. For other non-urgent enquiries contact the Police via 101 </w:t>
      </w:r>
    </w:p>
    <w:p w14:paraId="20E1BB6A" w14:textId="77777777" w:rsidR="00924C3F" w:rsidRDefault="002C5952">
      <w:pPr>
        <w:ind w:left="345" w:right="5" w:firstLine="0"/>
      </w:pPr>
      <w:r>
        <w:t xml:space="preserve">NSPCC have produced a useful guide about detailing at what point The Police should be contacted.  </w:t>
      </w:r>
    </w:p>
    <w:p w14:paraId="0EDFA25C" w14:textId="77777777" w:rsidR="00924C3F" w:rsidRDefault="00A909B3">
      <w:pPr>
        <w:spacing w:after="360" w:line="268" w:lineRule="auto"/>
        <w:ind w:left="355" w:hanging="10"/>
        <w:jc w:val="left"/>
      </w:pPr>
      <w:hyperlink r:id="rId132">
        <w:r w:rsidR="002C5952">
          <w:rPr>
            <w:color w:val="0000FF"/>
            <w:u w:val="single" w:color="0000FF"/>
          </w:rPr>
          <w:t xml:space="preserve">https://www.npcc.police.uk/documents/Children%20and%20Young%20people/When%2 </w:t>
        </w:r>
      </w:hyperlink>
      <w:hyperlink r:id="rId133">
        <w:r w:rsidR="002C5952">
          <w:rPr>
            <w:color w:val="0000FF"/>
            <w:u w:val="single" w:color="0000FF"/>
          </w:rPr>
          <w:t>0to%20call%20the%20police%20guidance%20for%20schools%20and%20colleges.pdf</w:t>
        </w:r>
      </w:hyperlink>
      <w:hyperlink r:id="rId134">
        <w:r w:rsidR="002C5952">
          <w:t xml:space="preserve"> </w:t>
        </w:r>
      </w:hyperlink>
      <w:r w:rsidR="002C5952">
        <w:t xml:space="preserve"> Prevent Officer – Steven Holden but referrals should be made through First Contact. </w:t>
      </w:r>
    </w:p>
    <w:p w14:paraId="34645686" w14:textId="77777777" w:rsidR="00924C3F" w:rsidRDefault="002C5952">
      <w:pPr>
        <w:spacing w:after="203" w:line="259" w:lineRule="auto"/>
        <w:ind w:left="355" w:right="863" w:hanging="10"/>
        <w:jc w:val="left"/>
      </w:pPr>
      <w:r>
        <w:rPr>
          <w:b/>
          <w:sz w:val="28"/>
        </w:rPr>
        <w:t xml:space="preserve">Other: </w:t>
      </w:r>
    </w:p>
    <w:p w14:paraId="085827E0" w14:textId="77777777" w:rsidR="00924C3F" w:rsidRDefault="002C5952">
      <w:pPr>
        <w:numPr>
          <w:ilvl w:val="0"/>
          <w:numId w:val="46"/>
        </w:numPr>
        <w:ind w:hanging="427"/>
        <w:jc w:val="left"/>
      </w:pPr>
      <w:r>
        <w:t>ICTSS helpdesk 03000 261100</w:t>
      </w:r>
    </w:p>
    <w:p w14:paraId="38FE8402" w14:textId="77777777" w:rsidR="00924C3F" w:rsidRDefault="002C5952">
      <w:pPr>
        <w:numPr>
          <w:ilvl w:val="0"/>
          <w:numId w:val="46"/>
        </w:numPr>
        <w:ind w:hanging="427"/>
        <w:jc w:val="left"/>
      </w:pPr>
      <w:r>
        <w:t>Sharon Lewis / Louise Brookes (LADO) 03000 268835</w:t>
      </w:r>
      <w:r>
        <w:br w:type="page"/>
      </w:r>
    </w:p>
    <w:p w14:paraId="171B0D15" w14:textId="77777777" w:rsidR="00924C3F" w:rsidRDefault="002C5952">
      <w:pPr>
        <w:spacing w:after="208" w:line="259" w:lineRule="auto"/>
        <w:ind w:left="355" w:right="863" w:hanging="10"/>
        <w:jc w:val="left"/>
      </w:pPr>
      <w:r>
        <w:rPr>
          <w:b/>
          <w:sz w:val="28"/>
        </w:rPr>
        <w:lastRenderedPageBreak/>
        <w:t xml:space="preserve">National Links and Resources for Educational Settings </w:t>
      </w:r>
    </w:p>
    <w:p w14:paraId="03D195A1" w14:textId="77777777" w:rsidR="00924C3F" w:rsidRDefault="002C5952">
      <w:pPr>
        <w:numPr>
          <w:ilvl w:val="0"/>
          <w:numId w:val="46"/>
        </w:numPr>
        <w:ind w:hanging="427"/>
        <w:jc w:val="left"/>
      </w:pPr>
      <w:r>
        <w:t>CEOP:</w:t>
      </w:r>
    </w:p>
    <w:p w14:paraId="1A660168" w14:textId="77777777" w:rsidR="00924C3F" w:rsidRDefault="00A909B3">
      <w:pPr>
        <w:numPr>
          <w:ilvl w:val="0"/>
          <w:numId w:val="46"/>
        </w:numPr>
        <w:spacing w:after="0" w:line="268" w:lineRule="auto"/>
        <w:ind w:hanging="427"/>
        <w:jc w:val="left"/>
      </w:pPr>
      <w:hyperlink r:id="rId135">
        <w:r w:rsidR="002C5952">
          <w:rPr>
            <w:color w:val="0000FF"/>
            <w:u w:val="single" w:color="0000FF"/>
          </w:rPr>
          <w:t>www.thinkuknow.co.uk</w:t>
        </w:r>
      </w:hyperlink>
    </w:p>
    <w:p w14:paraId="5650A3EF" w14:textId="77777777" w:rsidR="00924C3F" w:rsidRDefault="00A909B3">
      <w:pPr>
        <w:numPr>
          <w:ilvl w:val="0"/>
          <w:numId w:val="46"/>
        </w:numPr>
        <w:spacing w:after="0" w:line="268" w:lineRule="auto"/>
        <w:ind w:hanging="427"/>
        <w:jc w:val="left"/>
      </w:pPr>
      <w:hyperlink r:id="rId136">
        <w:r w:rsidR="002C5952">
          <w:rPr>
            <w:color w:val="0000FF"/>
            <w:u w:val="single" w:color="0000FF"/>
          </w:rPr>
          <w:t>www.ceop.police.uk</w:t>
        </w:r>
      </w:hyperlink>
    </w:p>
    <w:p w14:paraId="6EADE7A8" w14:textId="77777777" w:rsidR="00924C3F" w:rsidRDefault="002C5952">
      <w:pPr>
        <w:numPr>
          <w:ilvl w:val="0"/>
          <w:numId w:val="46"/>
        </w:numPr>
        <w:spacing w:after="0" w:line="268" w:lineRule="auto"/>
        <w:ind w:hanging="427"/>
        <w:jc w:val="left"/>
      </w:pPr>
      <w:proofErr w:type="spellStart"/>
      <w:r>
        <w:t>Childnet</w:t>
      </w:r>
      <w:proofErr w:type="spellEnd"/>
      <w:r>
        <w:t xml:space="preserve">: </w:t>
      </w:r>
      <w:hyperlink r:id="rId137">
        <w:r>
          <w:rPr>
            <w:color w:val="0000FF"/>
            <w:u w:val="single" w:color="0000FF"/>
          </w:rPr>
          <w:t>www.childnet.com</w:t>
        </w:r>
      </w:hyperlink>
    </w:p>
    <w:p w14:paraId="209CFE16" w14:textId="77777777" w:rsidR="00924C3F" w:rsidRDefault="002C5952">
      <w:pPr>
        <w:numPr>
          <w:ilvl w:val="0"/>
          <w:numId w:val="46"/>
        </w:numPr>
        <w:spacing w:after="0" w:line="268" w:lineRule="auto"/>
        <w:ind w:hanging="427"/>
        <w:jc w:val="left"/>
      </w:pPr>
      <w:r>
        <w:t xml:space="preserve">Internet Matters: </w:t>
      </w:r>
      <w:hyperlink r:id="rId138">
        <w:r>
          <w:rPr>
            <w:color w:val="0000FF"/>
            <w:u w:val="single" w:color="0000FF"/>
          </w:rPr>
          <w:t>www.internetmatters.org</w:t>
        </w:r>
      </w:hyperlink>
    </w:p>
    <w:p w14:paraId="41CC54C1" w14:textId="77777777" w:rsidR="00924C3F" w:rsidRDefault="002C5952">
      <w:pPr>
        <w:numPr>
          <w:ilvl w:val="0"/>
          <w:numId w:val="46"/>
        </w:numPr>
        <w:ind w:hanging="427"/>
        <w:jc w:val="left"/>
      </w:pPr>
      <w:r>
        <w:t xml:space="preserve">Internet Watch Foundation (IWF): </w:t>
      </w:r>
      <w:hyperlink r:id="rId139">
        <w:r>
          <w:rPr>
            <w:color w:val="0000FF"/>
            <w:u w:val="single" w:color="0000FF"/>
          </w:rPr>
          <w:t>www.iwf.org.uk</w:t>
        </w:r>
      </w:hyperlink>
    </w:p>
    <w:p w14:paraId="56DC43E2" w14:textId="77777777" w:rsidR="00924C3F" w:rsidRDefault="002C5952">
      <w:pPr>
        <w:numPr>
          <w:ilvl w:val="0"/>
          <w:numId w:val="46"/>
        </w:numPr>
        <w:ind w:hanging="427"/>
        <w:jc w:val="left"/>
      </w:pPr>
      <w:r>
        <w:t xml:space="preserve">Lucy Faithfull Foundation: </w:t>
      </w:r>
      <w:hyperlink r:id="rId140">
        <w:r>
          <w:rPr>
            <w:color w:val="0000FF"/>
            <w:u w:val="single" w:color="0000FF"/>
          </w:rPr>
          <w:t>www.lucyfaithfull.org</w:t>
        </w:r>
      </w:hyperlink>
    </w:p>
    <w:p w14:paraId="5B2511C9" w14:textId="77777777" w:rsidR="00924C3F" w:rsidRDefault="002C5952">
      <w:pPr>
        <w:ind w:left="1450" w:right="5"/>
      </w:pPr>
      <w:r>
        <w:rPr>
          <w:rFonts w:ascii="Wingdings" w:eastAsia="Wingdings" w:hAnsi="Wingdings" w:cs="Wingdings"/>
        </w:rPr>
        <w:t></w:t>
      </w:r>
      <w:r>
        <w:rPr>
          <w:rFonts w:ascii="Wingdings" w:eastAsia="Wingdings" w:hAnsi="Wingdings" w:cs="Wingdings"/>
        </w:rPr>
        <w:t></w:t>
      </w:r>
      <w:r>
        <w:t xml:space="preserve">Parent Protect </w:t>
      </w:r>
      <w:hyperlink r:id="rId141">
        <w:r>
          <w:rPr>
            <w:color w:val="0000FF"/>
            <w:u w:val="single" w:color="0000FF"/>
          </w:rPr>
          <w:t>https://www.parentsprotect.co.uk/</w:t>
        </w:r>
      </w:hyperlink>
      <w:hyperlink r:id="rId142">
        <w:r>
          <w:t xml:space="preserve"> </w:t>
        </w:r>
      </w:hyperlink>
      <w:r>
        <w:t>- this includes advice for parents on peer on peer abuse and how to cope if your child has got into significant trouble online.</w:t>
      </w:r>
    </w:p>
    <w:p w14:paraId="3828404F" w14:textId="77777777" w:rsidR="00924C3F" w:rsidRDefault="002C5952">
      <w:pPr>
        <w:numPr>
          <w:ilvl w:val="0"/>
          <w:numId w:val="46"/>
        </w:numPr>
        <w:spacing w:after="0" w:line="268" w:lineRule="auto"/>
        <w:ind w:hanging="427"/>
        <w:jc w:val="left"/>
      </w:pPr>
      <w:r>
        <w:t xml:space="preserve">NSPCC: </w:t>
      </w:r>
      <w:hyperlink r:id="rId143">
        <w:r>
          <w:rPr>
            <w:color w:val="0000FF"/>
            <w:u w:val="single" w:color="0000FF"/>
          </w:rPr>
          <w:t>www.nspcc.org.uk/onlinesafety</w:t>
        </w:r>
      </w:hyperlink>
    </w:p>
    <w:p w14:paraId="7B37ECF0" w14:textId="77777777" w:rsidR="00924C3F" w:rsidRDefault="002C5952">
      <w:pPr>
        <w:numPr>
          <w:ilvl w:val="0"/>
          <w:numId w:val="46"/>
        </w:numPr>
        <w:spacing w:after="0" w:line="268" w:lineRule="auto"/>
        <w:ind w:hanging="427"/>
        <w:jc w:val="left"/>
      </w:pPr>
      <w:r>
        <w:t xml:space="preserve">ChildLine: </w:t>
      </w:r>
      <w:hyperlink r:id="rId144">
        <w:r>
          <w:rPr>
            <w:color w:val="0000FF"/>
            <w:u w:val="single" w:color="0000FF"/>
          </w:rPr>
          <w:t>www.childline.org.uk</w:t>
        </w:r>
      </w:hyperlink>
    </w:p>
    <w:p w14:paraId="2B89B604" w14:textId="77777777" w:rsidR="00924C3F" w:rsidRDefault="002C5952">
      <w:pPr>
        <w:numPr>
          <w:ilvl w:val="0"/>
          <w:numId w:val="46"/>
        </w:numPr>
        <w:spacing w:after="0" w:line="268" w:lineRule="auto"/>
        <w:ind w:hanging="427"/>
        <w:jc w:val="left"/>
      </w:pPr>
      <w:r>
        <w:t xml:space="preserve">Net Aware: </w:t>
      </w:r>
      <w:hyperlink r:id="rId145">
        <w:r>
          <w:rPr>
            <w:color w:val="0000FF"/>
            <w:u w:val="single" w:color="0000FF"/>
          </w:rPr>
          <w:t>www.net</w:t>
        </w:r>
      </w:hyperlink>
      <w:hyperlink r:id="rId146">
        <w:r>
          <w:rPr>
            <w:color w:val="0000FF"/>
            <w:u w:val="single" w:color="0000FF"/>
          </w:rPr>
          <w:t>-</w:t>
        </w:r>
      </w:hyperlink>
      <w:hyperlink r:id="rId147">
        <w:r>
          <w:rPr>
            <w:color w:val="0000FF"/>
            <w:u w:val="single" w:color="0000FF"/>
          </w:rPr>
          <w:t>aware.org.uk</w:t>
        </w:r>
      </w:hyperlink>
    </w:p>
    <w:p w14:paraId="5D18709F" w14:textId="77777777" w:rsidR="00924C3F" w:rsidRDefault="002C5952">
      <w:pPr>
        <w:numPr>
          <w:ilvl w:val="0"/>
          <w:numId w:val="46"/>
        </w:numPr>
        <w:spacing w:after="0" w:line="268" w:lineRule="auto"/>
        <w:ind w:hanging="427"/>
        <w:jc w:val="left"/>
      </w:pPr>
      <w:r>
        <w:t xml:space="preserve">The Marie Collins Foundation: </w:t>
      </w:r>
      <w:hyperlink r:id="rId148">
        <w:r>
          <w:rPr>
            <w:color w:val="0000FF"/>
            <w:u w:val="single" w:color="0000FF"/>
          </w:rPr>
          <w:t>www.mariecollinsfoundation.org.uk</w:t>
        </w:r>
      </w:hyperlink>
    </w:p>
    <w:p w14:paraId="0DA5744F" w14:textId="77777777" w:rsidR="00924C3F" w:rsidRDefault="002C5952">
      <w:pPr>
        <w:numPr>
          <w:ilvl w:val="0"/>
          <w:numId w:val="46"/>
        </w:numPr>
        <w:ind w:hanging="427"/>
        <w:jc w:val="left"/>
      </w:pPr>
      <w:r>
        <w:t xml:space="preserve">UK Safer Internet Centre: </w:t>
      </w:r>
      <w:hyperlink r:id="rId149">
        <w:r>
          <w:rPr>
            <w:color w:val="0000FF"/>
            <w:u w:val="single" w:color="0000FF"/>
          </w:rPr>
          <w:t>www.saferinternet.org.uk</w:t>
        </w:r>
      </w:hyperlink>
    </w:p>
    <w:p w14:paraId="1F6BA76F" w14:textId="77777777" w:rsidR="00924C3F" w:rsidRDefault="002C5952">
      <w:pPr>
        <w:numPr>
          <w:ilvl w:val="0"/>
          <w:numId w:val="46"/>
        </w:numPr>
        <w:spacing w:after="0" w:line="268" w:lineRule="auto"/>
        <w:ind w:hanging="427"/>
        <w:jc w:val="left"/>
      </w:pPr>
      <w:r>
        <w:t xml:space="preserve">Professional Online Safety Helpline: </w:t>
      </w:r>
      <w:hyperlink r:id="rId150">
        <w:r>
          <w:rPr>
            <w:color w:val="0000FF"/>
            <w:u w:val="single" w:color="0000FF"/>
          </w:rPr>
          <w:t>www.saferinternet.org.uk/about/helpline</w:t>
        </w:r>
      </w:hyperlink>
    </w:p>
    <w:p w14:paraId="000311AA" w14:textId="77777777" w:rsidR="00924C3F" w:rsidRDefault="002C5952">
      <w:pPr>
        <w:numPr>
          <w:ilvl w:val="0"/>
          <w:numId w:val="46"/>
        </w:numPr>
        <w:ind w:hanging="427"/>
        <w:jc w:val="left"/>
      </w:pPr>
      <w:r>
        <w:t xml:space="preserve">360 Safe Self-Review tool for schools: </w:t>
      </w:r>
      <w:hyperlink r:id="rId151">
        <w:r>
          <w:rPr>
            <w:color w:val="0000FF"/>
            <w:u w:val="single" w:color="0000FF"/>
          </w:rPr>
          <w:t>www.360safe.org.uk</w:t>
        </w:r>
      </w:hyperlink>
    </w:p>
    <w:p w14:paraId="10C94D0D" w14:textId="77777777" w:rsidR="00924C3F" w:rsidRDefault="002C5952">
      <w:pPr>
        <w:numPr>
          <w:ilvl w:val="0"/>
          <w:numId w:val="46"/>
        </w:numPr>
        <w:spacing w:after="0" w:line="416" w:lineRule="auto"/>
        <w:ind w:hanging="427"/>
        <w:jc w:val="left"/>
      </w:pPr>
      <w:proofErr w:type="spellStart"/>
      <w:r>
        <w:t>Parentzone</w:t>
      </w:r>
      <w:proofErr w:type="spellEnd"/>
      <w:r>
        <w:t xml:space="preserve"> ( Google Internet Legends ) </w:t>
      </w:r>
      <w:hyperlink r:id="rId152">
        <w:r>
          <w:rPr>
            <w:color w:val="0000FF"/>
            <w:u w:val="single" w:color="0000FF"/>
          </w:rPr>
          <w:t xml:space="preserve">https://parentzone.org.uk/ </w:t>
        </w:r>
      </w:hyperlink>
      <w:r>
        <w:rPr>
          <w:b/>
          <w:sz w:val="28"/>
        </w:rPr>
        <w:t xml:space="preserve">National Links and Resources for Parents/Carers </w:t>
      </w:r>
    </w:p>
    <w:p w14:paraId="159D983C" w14:textId="77777777" w:rsidR="00924C3F" w:rsidRDefault="002C5952">
      <w:pPr>
        <w:numPr>
          <w:ilvl w:val="0"/>
          <w:numId w:val="46"/>
        </w:numPr>
        <w:spacing w:after="170" w:line="268" w:lineRule="auto"/>
        <w:ind w:hanging="427"/>
        <w:jc w:val="left"/>
      </w:pPr>
      <w:r>
        <w:t xml:space="preserve">Internet Matters: </w:t>
      </w:r>
      <w:hyperlink r:id="rId153">
        <w:r>
          <w:rPr>
            <w:color w:val="0000FF"/>
            <w:u w:val="single" w:color="0000FF"/>
          </w:rPr>
          <w:t>www.internetmatters.org</w:t>
        </w:r>
      </w:hyperlink>
    </w:p>
    <w:p w14:paraId="59E5F30D" w14:textId="77777777" w:rsidR="00924C3F" w:rsidRDefault="002C5952">
      <w:pPr>
        <w:spacing w:after="544" w:line="268" w:lineRule="auto"/>
        <w:ind w:left="355" w:hanging="10"/>
        <w:jc w:val="left"/>
      </w:pPr>
      <w:r>
        <w:rPr>
          <w:i/>
        </w:rPr>
        <w:t xml:space="preserve">This site is particularly useful for providing clear information and up-to-date advice on setting parental controls. </w:t>
      </w:r>
    </w:p>
    <w:p w14:paraId="65AA1339" w14:textId="77777777" w:rsidR="00924C3F" w:rsidRDefault="002C5952">
      <w:pPr>
        <w:numPr>
          <w:ilvl w:val="0"/>
          <w:numId w:val="46"/>
        </w:numPr>
        <w:ind w:hanging="427"/>
        <w:jc w:val="left"/>
      </w:pPr>
      <w:r>
        <w:t xml:space="preserve">Action Fraud: </w:t>
      </w:r>
      <w:hyperlink r:id="rId154">
        <w:r>
          <w:rPr>
            <w:color w:val="0000FF"/>
            <w:u w:val="single" w:color="0000FF"/>
          </w:rPr>
          <w:t>www.actionfraud.police.uk</w:t>
        </w:r>
      </w:hyperlink>
      <w:hyperlink r:id="rId155">
        <w:r>
          <w:rPr>
            <w:color w:val="0000FF"/>
            <w:u w:val="single" w:color="0000FF"/>
          </w:rPr>
          <w:t xml:space="preserve"> </w:t>
        </w:r>
      </w:hyperlink>
      <w:r>
        <w:rPr>
          <w:color w:val="0000FF"/>
          <w:u w:val="single" w:color="0000FF"/>
        </w:rPr>
        <w:t xml:space="preserve"> </w:t>
      </w:r>
      <w:r>
        <w:t>(This is the place to report ransomware, scams etc.)</w:t>
      </w:r>
    </w:p>
    <w:p w14:paraId="48B05D9B" w14:textId="77777777" w:rsidR="00924C3F" w:rsidRDefault="002C5952">
      <w:pPr>
        <w:numPr>
          <w:ilvl w:val="0"/>
          <w:numId w:val="46"/>
        </w:numPr>
        <w:ind w:hanging="427"/>
        <w:jc w:val="left"/>
      </w:pPr>
      <w:r>
        <w:t>CEOP:</w:t>
      </w:r>
    </w:p>
    <w:p w14:paraId="3103CC5D" w14:textId="77777777" w:rsidR="00924C3F" w:rsidRDefault="00A909B3">
      <w:pPr>
        <w:numPr>
          <w:ilvl w:val="0"/>
          <w:numId w:val="46"/>
        </w:numPr>
        <w:spacing w:after="0" w:line="268" w:lineRule="auto"/>
        <w:ind w:hanging="427"/>
        <w:jc w:val="left"/>
      </w:pPr>
      <w:hyperlink r:id="rId156">
        <w:r w:rsidR="002C5952">
          <w:rPr>
            <w:color w:val="0000FF"/>
            <w:u w:val="single" w:color="0000FF"/>
          </w:rPr>
          <w:t>www.thinkuknow.co.uk</w:t>
        </w:r>
      </w:hyperlink>
    </w:p>
    <w:p w14:paraId="79C3E971" w14:textId="77777777" w:rsidR="00924C3F" w:rsidRDefault="00A909B3">
      <w:pPr>
        <w:numPr>
          <w:ilvl w:val="0"/>
          <w:numId w:val="46"/>
        </w:numPr>
        <w:spacing w:after="0" w:line="268" w:lineRule="auto"/>
        <w:ind w:hanging="427"/>
        <w:jc w:val="left"/>
      </w:pPr>
      <w:hyperlink r:id="rId157">
        <w:r w:rsidR="002C5952">
          <w:rPr>
            <w:color w:val="0000FF"/>
            <w:u w:val="single" w:color="0000FF"/>
          </w:rPr>
          <w:t>www.ceop.police.uk</w:t>
        </w:r>
      </w:hyperlink>
    </w:p>
    <w:p w14:paraId="6BDF9633" w14:textId="77777777" w:rsidR="00924C3F" w:rsidRDefault="002C5952">
      <w:pPr>
        <w:numPr>
          <w:ilvl w:val="0"/>
          <w:numId w:val="46"/>
        </w:numPr>
        <w:spacing w:after="0" w:line="268" w:lineRule="auto"/>
        <w:ind w:hanging="427"/>
        <w:jc w:val="left"/>
      </w:pPr>
      <w:proofErr w:type="spellStart"/>
      <w:r>
        <w:t>Childnet</w:t>
      </w:r>
      <w:proofErr w:type="spellEnd"/>
      <w:r>
        <w:t xml:space="preserve">: </w:t>
      </w:r>
      <w:hyperlink r:id="rId158">
        <w:r>
          <w:rPr>
            <w:color w:val="0000FF"/>
            <w:u w:val="single" w:color="0000FF"/>
          </w:rPr>
          <w:t>www.childnet.com</w:t>
        </w:r>
      </w:hyperlink>
    </w:p>
    <w:p w14:paraId="7B920FFF" w14:textId="77777777" w:rsidR="00924C3F" w:rsidRDefault="002C5952">
      <w:pPr>
        <w:numPr>
          <w:ilvl w:val="0"/>
          <w:numId w:val="46"/>
        </w:numPr>
        <w:spacing w:after="0" w:line="268" w:lineRule="auto"/>
        <w:ind w:hanging="427"/>
        <w:jc w:val="left"/>
      </w:pPr>
      <w:r>
        <w:t xml:space="preserve">Get Safe Online: </w:t>
      </w:r>
      <w:hyperlink r:id="rId159">
        <w:r>
          <w:rPr>
            <w:color w:val="0000FF"/>
            <w:u w:val="single" w:color="0000FF"/>
          </w:rPr>
          <w:t>www.getsafeonline.org</w:t>
        </w:r>
      </w:hyperlink>
    </w:p>
    <w:p w14:paraId="2D7C9203" w14:textId="77777777" w:rsidR="00924C3F" w:rsidRDefault="002C5952">
      <w:pPr>
        <w:numPr>
          <w:ilvl w:val="0"/>
          <w:numId w:val="46"/>
        </w:numPr>
        <w:ind w:hanging="427"/>
        <w:jc w:val="left"/>
      </w:pPr>
      <w:r>
        <w:t xml:space="preserve">Internet Watch Foundation (IWF): </w:t>
      </w:r>
      <w:hyperlink r:id="rId160">
        <w:r>
          <w:rPr>
            <w:color w:val="0000FF"/>
            <w:u w:val="single" w:color="0000FF"/>
          </w:rPr>
          <w:t>www.iwf.org.uk</w:t>
        </w:r>
      </w:hyperlink>
    </w:p>
    <w:p w14:paraId="1EFA57FB" w14:textId="77777777" w:rsidR="00924C3F" w:rsidRDefault="002C5952">
      <w:pPr>
        <w:numPr>
          <w:ilvl w:val="0"/>
          <w:numId w:val="46"/>
        </w:numPr>
        <w:ind w:hanging="427"/>
        <w:jc w:val="left"/>
      </w:pPr>
      <w:r>
        <w:t xml:space="preserve">Lucy Faithfull Foundation: </w:t>
      </w:r>
      <w:hyperlink r:id="rId161">
        <w:r>
          <w:rPr>
            <w:color w:val="0000FF"/>
            <w:u w:val="single" w:color="0000FF"/>
          </w:rPr>
          <w:t>www.lucyfaithfull.org</w:t>
        </w:r>
      </w:hyperlink>
    </w:p>
    <w:p w14:paraId="050DF853" w14:textId="77777777" w:rsidR="00924C3F" w:rsidRDefault="002C5952">
      <w:pPr>
        <w:numPr>
          <w:ilvl w:val="0"/>
          <w:numId w:val="46"/>
        </w:numPr>
        <w:ind w:hanging="427"/>
        <w:jc w:val="left"/>
      </w:pPr>
      <w:r>
        <w:t xml:space="preserve">Parent protect  - advice for parents having difficulties e.g. Peer on peer abuse or Police involvement </w:t>
      </w:r>
      <w:hyperlink r:id="rId162">
        <w:r>
          <w:rPr>
            <w:color w:val="0000FF"/>
            <w:u w:val="single" w:color="0000FF"/>
          </w:rPr>
          <w:t>www.parentsprotect.co.uk/</w:t>
        </w:r>
      </w:hyperlink>
    </w:p>
    <w:p w14:paraId="03FC4E37" w14:textId="77777777" w:rsidR="00924C3F" w:rsidRDefault="002C5952">
      <w:pPr>
        <w:numPr>
          <w:ilvl w:val="0"/>
          <w:numId w:val="46"/>
        </w:numPr>
        <w:spacing w:after="0" w:line="268" w:lineRule="auto"/>
        <w:ind w:hanging="427"/>
        <w:jc w:val="left"/>
      </w:pPr>
      <w:r>
        <w:t xml:space="preserve">NSPCC: </w:t>
      </w:r>
      <w:hyperlink r:id="rId163">
        <w:r>
          <w:rPr>
            <w:color w:val="0000FF"/>
            <w:u w:val="single" w:color="0000FF"/>
          </w:rPr>
          <w:t>www.nspcc.org.uk/onlinesafety</w:t>
        </w:r>
      </w:hyperlink>
    </w:p>
    <w:p w14:paraId="01514117" w14:textId="77777777" w:rsidR="00924C3F" w:rsidRDefault="002C5952">
      <w:pPr>
        <w:numPr>
          <w:ilvl w:val="0"/>
          <w:numId w:val="46"/>
        </w:numPr>
        <w:spacing w:after="0" w:line="268" w:lineRule="auto"/>
        <w:ind w:hanging="427"/>
        <w:jc w:val="left"/>
      </w:pPr>
      <w:r>
        <w:t xml:space="preserve">ChildLine: </w:t>
      </w:r>
      <w:hyperlink r:id="rId164">
        <w:r>
          <w:rPr>
            <w:color w:val="0000FF"/>
            <w:u w:val="single" w:color="0000FF"/>
          </w:rPr>
          <w:t>www.childline.org.uk</w:t>
        </w:r>
      </w:hyperlink>
    </w:p>
    <w:p w14:paraId="253AD02C" w14:textId="77777777" w:rsidR="00924C3F" w:rsidRDefault="002C5952">
      <w:pPr>
        <w:numPr>
          <w:ilvl w:val="0"/>
          <w:numId w:val="46"/>
        </w:numPr>
        <w:spacing w:after="0" w:line="268" w:lineRule="auto"/>
        <w:ind w:hanging="427"/>
        <w:jc w:val="left"/>
      </w:pPr>
      <w:r>
        <w:t xml:space="preserve">Net Aware: </w:t>
      </w:r>
      <w:hyperlink r:id="rId165">
        <w:r>
          <w:rPr>
            <w:color w:val="0000FF"/>
            <w:u w:val="single" w:color="0000FF"/>
          </w:rPr>
          <w:t>www.net</w:t>
        </w:r>
      </w:hyperlink>
      <w:hyperlink r:id="rId166">
        <w:r>
          <w:rPr>
            <w:color w:val="0000FF"/>
            <w:u w:val="single" w:color="0000FF"/>
          </w:rPr>
          <w:t>-</w:t>
        </w:r>
      </w:hyperlink>
      <w:hyperlink r:id="rId167">
        <w:r>
          <w:rPr>
            <w:color w:val="0000FF"/>
            <w:u w:val="single" w:color="0000FF"/>
          </w:rPr>
          <w:t>aware.org.uk</w:t>
        </w:r>
      </w:hyperlink>
    </w:p>
    <w:p w14:paraId="5C50E008" w14:textId="77777777" w:rsidR="00924C3F" w:rsidRDefault="002C5952">
      <w:pPr>
        <w:numPr>
          <w:ilvl w:val="0"/>
          <w:numId w:val="46"/>
        </w:numPr>
        <w:spacing w:after="0" w:line="268" w:lineRule="auto"/>
        <w:ind w:hanging="427"/>
        <w:jc w:val="left"/>
      </w:pPr>
      <w:r>
        <w:t xml:space="preserve">The Marie Collins Foundation: </w:t>
      </w:r>
      <w:hyperlink r:id="rId168">
        <w:r>
          <w:rPr>
            <w:color w:val="0000FF"/>
            <w:u w:val="single" w:color="0000FF"/>
          </w:rPr>
          <w:t>www.mariecollinsfoundation.org.uk</w:t>
        </w:r>
      </w:hyperlink>
    </w:p>
    <w:p w14:paraId="25AF7327" w14:textId="77777777" w:rsidR="00924C3F" w:rsidRDefault="002C5952">
      <w:pPr>
        <w:numPr>
          <w:ilvl w:val="0"/>
          <w:numId w:val="46"/>
        </w:numPr>
        <w:ind w:hanging="427"/>
        <w:jc w:val="left"/>
      </w:pPr>
      <w:r>
        <w:t xml:space="preserve">UK Safer Internet Centre: </w:t>
      </w:r>
      <w:hyperlink r:id="rId169">
        <w:r>
          <w:rPr>
            <w:color w:val="0000FF"/>
            <w:u w:val="single" w:color="0000FF"/>
          </w:rPr>
          <w:t>www.saferinternet.org.uk</w:t>
        </w:r>
      </w:hyperlink>
    </w:p>
    <w:sectPr w:rsidR="00924C3F">
      <w:footerReference w:type="even" r:id="rId170"/>
      <w:footerReference w:type="default" r:id="rId171"/>
      <w:footerReference w:type="first" r:id="rId172"/>
      <w:pgSz w:w="11906" w:h="16838"/>
      <w:pgMar w:top="1138" w:right="1067" w:bottom="1090" w:left="1133"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9C16C" w14:textId="77777777" w:rsidR="002C5952" w:rsidRDefault="002C5952">
      <w:pPr>
        <w:spacing w:after="0" w:line="240" w:lineRule="auto"/>
      </w:pPr>
      <w:r>
        <w:separator/>
      </w:r>
    </w:p>
  </w:endnote>
  <w:endnote w:type="continuationSeparator" w:id="0">
    <w:p w14:paraId="2530AF86" w14:textId="77777777" w:rsidR="002C5952" w:rsidRDefault="002C5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C02B" w14:textId="77777777" w:rsidR="00924C3F" w:rsidRDefault="00924C3F">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B740C" w14:textId="77777777" w:rsidR="00924C3F" w:rsidRDefault="00924C3F">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27295" w14:textId="77777777" w:rsidR="00924C3F" w:rsidRDefault="00924C3F">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D1D3B" w14:textId="77777777" w:rsidR="00924C3F" w:rsidRDefault="002C5952">
    <w:pPr>
      <w:spacing w:after="0" w:line="259" w:lineRule="auto"/>
      <w:ind w:left="360" w:firstLine="0"/>
      <w:jc w:val="left"/>
    </w:pPr>
    <w:r>
      <w:rPr>
        <w:rFonts w:ascii="Segoe UI Symbol" w:eastAsia="Segoe UI Symbol" w:hAnsi="Segoe UI Symbol" w:cs="Segoe UI Symbol"/>
      </w:rPr>
      <w:t></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4494F" w14:textId="77777777" w:rsidR="00924C3F" w:rsidRDefault="002C5952">
    <w:pPr>
      <w:spacing w:after="0" w:line="259" w:lineRule="auto"/>
      <w:ind w:left="360" w:firstLine="0"/>
      <w:jc w:val="left"/>
    </w:pPr>
    <w:r>
      <w:rPr>
        <w:rFonts w:ascii="Segoe UI Symbol" w:eastAsia="Segoe UI Symbol" w:hAnsi="Segoe UI Symbol" w:cs="Segoe UI Symbol"/>
      </w:rPr>
      <w:t></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3B446" w14:textId="77777777" w:rsidR="00924C3F" w:rsidRDefault="002C5952">
    <w:pPr>
      <w:spacing w:after="0" w:line="259" w:lineRule="auto"/>
      <w:ind w:left="360" w:firstLine="0"/>
      <w:jc w:val="left"/>
    </w:pPr>
    <w:r>
      <w:rPr>
        <w:rFonts w:ascii="Segoe UI Symbol" w:eastAsia="Segoe UI Symbol" w:hAnsi="Segoe UI Symbol" w:cs="Segoe UI Symbol"/>
      </w:rPr>
      <w:t></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712C1" w14:textId="77777777" w:rsidR="00924C3F" w:rsidRDefault="00924C3F">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6821D" w14:textId="77777777" w:rsidR="00924C3F" w:rsidRDefault="00924C3F">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16770" w14:textId="77777777" w:rsidR="00924C3F" w:rsidRDefault="00924C3F">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3A559" w14:textId="77777777" w:rsidR="002C5952" w:rsidRDefault="002C5952">
      <w:pPr>
        <w:spacing w:after="0" w:line="240" w:lineRule="auto"/>
      </w:pPr>
      <w:r>
        <w:separator/>
      </w:r>
    </w:p>
  </w:footnote>
  <w:footnote w:type="continuationSeparator" w:id="0">
    <w:p w14:paraId="3E9E3B17" w14:textId="77777777" w:rsidR="002C5952" w:rsidRDefault="002C5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91D00"/>
    <w:multiLevelType w:val="hybridMultilevel"/>
    <w:tmpl w:val="8D58D31C"/>
    <w:lvl w:ilvl="0" w:tplc="7E2CFE94">
      <w:start w:val="1"/>
      <w:numFmt w:val="bullet"/>
      <w:lvlText w:val="•"/>
      <w:lvlJc w:val="left"/>
      <w:pPr>
        <w:ind w:left="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82426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EA09E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00CBD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48AF1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E8730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FA25EE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40D78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D27F9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B13825"/>
    <w:multiLevelType w:val="hybridMultilevel"/>
    <w:tmpl w:val="529ED390"/>
    <w:lvl w:ilvl="0" w:tplc="BDE44A9E">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54D010">
      <w:start w:val="1"/>
      <w:numFmt w:val="bullet"/>
      <w:lvlText w:val="o"/>
      <w:lvlJc w:val="left"/>
      <w:pPr>
        <w:ind w:left="1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4AD9EE">
      <w:start w:val="1"/>
      <w:numFmt w:val="bullet"/>
      <w:lvlText w:val="▪"/>
      <w:lvlJc w:val="left"/>
      <w:pPr>
        <w:ind w:left="2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FE8A36">
      <w:start w:val="1"/>
      <w:numFmt w:val="bullet"/>
      <w:lvlText w:val="•"/>
      <w:lvlJc w:val="left"/>
      <w:pPr>
        <w:ind w:left="29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94C1D0">
      <w:start w:val="1"/>
      <w:numFmt w:val="bullet"/>
      <w:lvlText w:val="o"/>
      <w:lvlJc w:val="left"/>
      <w:pPr>
        <w:ind w:left="36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26B8A0">
      <w:start w:val="1"/>
      <w:numFmt w:val="bullet"/>
      <w:lvlText w:val="▪"/>
      <w:lvlJc w:val="left"/>
      <w:pPr>
        <w:ind w:left="43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76CFF8">
      <w:start w:val="1"/>
      <w:numFmt w:val="bullet"/>
      <w:lvlText w:val="•"/>
      <w:lvlJc w:val="left"/>
      <w:pPr>
        <w:ind w:left="5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EC5BEC">
      <w:start w:val="1"/>
      <w:numFmt w:val="bullet"/>
      <w:lvlText w:val="o"/>
      <w:lvlJc w:val="left"/>
      <w:pPr>
        <w:ind w:left="58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7C1B5C">
      <w:start w:val="1"/>
      <w:numFmt w:val="bullet"/>
      <w:lvlText w:val="▪"/>
      <w:lvlJc w:val="left"/>
      <w:pPr>
        <w:ind w:left="65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4E23F5"/>
    <w:multiLevelType w:val="hybridMultilevel"/>
    <w:tmpl w:val="42529046"/>
    <w:lvl w:ilvl="0" w:tplc="32E256D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5A5300">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98CB62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A9C26D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F905058">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D82E2DC">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18E5914">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A6020AE">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0D4CF50">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F56F22"/>
    <w:multiLevelType w:val="hybridMultilevel"/>
    <w:tmpl w:val="6EC64122"/>
    <w:lvl w:ilvl="0" w:tplc="13284D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DAD18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88C7E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D6329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80C1D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6681F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C380D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92D51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1C25C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A4707C"/>
    <w:multiLevelType w:val="hybridMultilevel"/>
    <w:tmpl w:val="4CDABFD4"/>
    <w:lvl w:ilvl="0" w:tplc="B7FCC28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8A924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3E64D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FA373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EA817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40846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F8B29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AC43F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505F1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FA7A98"/>
    <w:multiLevelType w:val="hybridMultilevel"/>
    <w:tmpl w:val="F448FC14"/>
    <w:lvl w:ilvl="0" w:tplc="51F20958">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8EDE26">
      <w:start w:val="1"/>
      <w:numFmt w:val="bullet"/>
      <w:lvlText w:val="o"/>
      <w:lvlJc w:val="left"/>
      <w:pPr>
        <w:ind w:left="1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F28C434">
      <w:start w:val="1"/>
      <w:numFmt w:val="bullet"/>
      <w:lvlText w:val="▪"/>
      <w:lvlJc w:val="left"/>
      <w:pPr>
        <w:ind w:left="2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185536">
      <w:start w:val="1"/>
      <w:numFmt w:val="bullet"/>
      <w:lvlText w:val="•"/>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E0B1F0">
      <w:start w:val="1"/>
      <w:numFmt w:val="bullet"/>
      <w:lvlText w:val="o"/>
      <w:lvlJc w:val="left"/>
      <w:pPr>
        <w:ind w:left="3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762F7A">
      <w:start w:val="1"/>
      <w:numFmt w:val="bullet"/>
      <w:lvlText w:val="▪"/>
      <w:lvlJc w:val="left"/>
      <w:pPr>
        <w:ind w:left="4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8CE1DE">
      <w:start w:val="1"/>
      <w:numFmt w:val="bullet"/>
      <w:lvlText w:val="•"/>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C2FCBE">
      <w:start w:val="1"/>
      <w:numFmt w:val="bullet"/>
      <w:lvlText w:val="o"/>
      <w:lvlJc w:val="left"/>
      <w:pPr>
        <w:ind w:left="5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52DB8E">
      <w:start w:val="1"/>
      <w:numFmt w:val="bullet"/>
      <w:lvlText w:val="▪"/>
      <w:lvlJc w:val="left"/>
      <w:pPr>
        <w:ind w:left="6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10F1857"/>
    <w:multiLevelType w:val="hybridMultilevel"/>
    <w:tmpl w:val="EB70CE82"/>
    <w:lvl w:ilvl="0" w:tplc="F7CC16B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F44DB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869F4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E2BBD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582F4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502DE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E4954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DE9C2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2EAD9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2CF55D3"/>
    <w:multiLevelType w:val="hybridMultilevel"/>
    <w:tmpl w:val="78A82148"/>
    <w:lvl w:ilvl="0" w:tplc="1AF2150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E8A264">
      <w:start w:val="1"/>
      <w:numFmt w:val="bullet"/>
      <w:lvlText w:val="o"/>
      <w:lvlJc w:val="left"/>
      <w:pPr>
        <w:ind w:left="10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704DBB0">
      <w:start w:val="1"/>
      <w:numFmt w:val="bullet"/>
      <w:lvlText w:val="▪"/>
      <w:lvlJc w:val="left"/>
      <w:pPr>
        <w:ind w:left="182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AC0CE24">
      <w:start w:val="1"/>
      <w:numFmt w:val="bullet"/>
      <w:lvlText w:val="•"/>
      <w:lvlJc w:val="left"/>
      <w:pPr>
        <w:ind w:left="254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44E17F8">
      <w:start w:val="1"/>
      <w:numFmt w:val="bullet"/>
      <w:lvlText w:val="o"/>
      <w:lvlJc w:val="left"/>
      <w:pPr>
        <w:ind w:left="326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428A5AA">
      <w:start w:val="1"/>
      <w:numFmt w:val="bullet"/>
      <w:lvlText w:val="▪"/>
      <w:lvlJc w:val="left"/>
      <w:pPr>
        <w:ind w:left="398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F5AF89C">
      <w:start w:val="1"/>
      <w:numFmt w:val="bullet"/>
      <w:lvlText w:val="•"/>
      <w:lvlJc w:val="left"/>
      <w:pPr>
        <w:ind w:left="470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B3AF40A">
      <w:start w:val="1"/>
      <w:numFmt w:val="bullet"/>
      <w:lvlText w:val="o"/>
      <w:lvlJc w:val="left"/>
      <w:pPr>
        <w:ind w:left="542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962E9CC">
      <w:start w:val="1"/>
      <w:numFmt w:val="bullet"/>
      <w:lvlText w:val="▪"/>
      <w:lvlJc w:val="left"/>
      <w:pPr>
        <w:ind w:left="6144"/>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4DE45FC"/>
    <w:multiLevelType w:val="hybridMultilevel"/>
    <w:tmpl w:val="4680140A"/>
    <w:lvl w:ilvl="0" w:tplc="4AA40A1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90A6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980F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28E7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6EF1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B6AAD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B471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D0ED2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786D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68F28B5"/>
    <w:multiLevelType w:val="hybridMultilevel"/>
    <w:tmpl w:val="B8A65FA4"/>
    <w:lvl w:ilvl="0" w:tplc="90D0F5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2C9C7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249F2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34340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0A532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CEC42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30392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6A2EA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463DF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B8610D5"/>
    <w:multiLevelType w:val="hybridMultilevel"/>
    <w:tmpl w:val="D0F4B000"/>
    <w:lvl w:ilvl="0" w:tplc="867E2B5E">
      <w:start w:val="1"/>
      <w:numFmt w:val="bullet"/>
      <w:lvlText w:val="•"/>
      <w:lvlJc w:val="left"/>
      <w:pPr>
        <w:ind w:left="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92683E">
      <w:start w:val="1"/>
      <w:numFmt w:val="bullet"/>
      <w:lvlText w:val="o"/>
      <w:lvlJc w:val="left"/>
      <w:pPr>
        <w:ind w:left="12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B01034">
      <w:start w:val="1"/>
      <w:numFmt w:val="bullet"/>
      <w:lvlText w:val="▪"/>
      <w:lvlJc w:val="left"/>
      <w:pPr>
        <w:ind w:left="19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8841DC">
      <w:start w:val="1"/>
      <w:numFmt w:val="bullet"/>
      <w:lvlText w:val="•"/>
      <w:lvlJc w:val="left"/>
      <w:pPr>
        <w:ind w:left="26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3E5032">
      <w:start w:val="1"/>
      <w:numFmt w:val="bullet"/>
      <w:lvlText w:val="o"/>
      <w:lvlJc w:val="left"/>
      <w:pPr>
        <w:ind w:left="34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5C1530">
      <w:start w:val="1"/>
      <w:numFmt w:val="bullet"/>
      <w:lvlText w:val="▪"/>
      <w:lvlJc w:val="left"/>
      <w:pPr>
        <w:ind w:left="41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92750A">
      <w:start w:val="1"/>
      <w:numFmt w:val="bullet"/>
      <w:lvlText w:val="•"/>
      <w:lvlJc w:val="left"/>
      <w:pPr>
        <w:ind w:left="48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B6966C">
      <w:start w:val="1"/>
      <w:numFmt w:val="bullet"/>
      <w:lvlText w:val="o"/>
      <w:lvlJc w:val="left"/>
      <w:pPr>
        <w:ind w:left="55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3C2A6C">
      <w:start w:val="1"/>
      <w:numFmt w:val="bullet"/>
      <w:lvlText w:val="▪"/>
      <w:lvlJc w:val="left"/>
      <w:pPr>
        <w:ind w:left="62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BA53721"/>
    <w:multiLevelType w:val="hybridMultilevel"/>
    <w:tmpl w:val="5882E92E"/>
    <w:lvl w:ilvl="0" w:tplc="3A786D6A">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C49590">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3B3E15BC">
      <w:start w:val="1"/>
      <w:numFmt w:val="bullet"/>
      <w:lvlText w:val="▪"/>
      <w:lvlJc w:val="left"/>
      <w:pPr>
        <w:ind w:left="14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93C101A">
      <w:start w:val="1"/>
      <w:numFmt w:val="bullet"/>
      <w:lvlText w:val="•"/>
      <w:lvlJc w:val="left"/>
      <w:pPr>
        <w:ind w:left="2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386E7FA">
      <w:start w:val="1"/>
      <w:numFmt w:val="bullet"/>
      <w:lvlText w:val="o"/>
      <w:lvlJc w:val="left"/>
      <w:pPr>
        <w:ind w:left="28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C3AE26E">
      <w:start w:val="1"/>
      <w:numFmt w:val="bullet"/>
      <w:lvlText w:val="▪"/>
      <w:lvlJc w:val="left"/>
      <w:pPr>
        <w:ind w:left="36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3768AD2">
      <w:start w:val="1"/>
      <w:numFmt w:val="bullet"/>
      <w:lvlText w:val="•"/>
      <w:lvlJc w:val="left"/>
      <w:pPr>
        <w:ind w:left="43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197E530C">
      <w:start w:val="1"/>
      <w:numFmt w:val="bullet"/>
      <w:lvlText w:val="o"/>
      <w:lvlJc w:val="left"/>
      <w:pPr>
        <w:ind w:left="50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8A8187A">
      <w:start w:val="1"/>
      <w:numFmt w:val="bullet"/>
      <w:lvlText w:val="▪"/>
      <w:lvlJc w:val="left"/>
      <w:pPr>
        <w:ind w:left="57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D310CF6"/>
    <w:multiLevelType w:val="hybridMultilevel"/>
    <w:tmpl w:val="C9A41C92"/>
    <w:lvl w:ilvl="0" w:tplc="92404382">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BA614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F201E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322A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34881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CCA6D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22FF3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26611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88FA1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22E08E1"/>
    <w:multiLevelType w:val="hybridMultilevel"/>
    <w:tmpl w:val="90FA3002"/>
    <w:lvl w:ilvl="0" w:tplc="4AE6C722">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60469A">
      <w:start w:val="1"/>
      <w:numFmt w:val="bullet"/>
      <w:lvlText w:val="o"/>
      <w:lvlJc w:val="left"/>
      <w:pPr>
        <w:ind w:left="1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B4D18C">
      <w:start w:val="1"/>
      <w:numFmt w:val="bullet"/>
      <w:lvlText w:val="▪"/>
      <w:lvlJc w:val="left"/>
      <w:pPr>
        <w:ind w:left="2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66BE86">
      <w:start w:val="1"/>
      <w:numFmt w:val="bullet"/>
      <w:lvlText w:val="•"/>
      <w:lvlJc w:val="left"/>
      <w:pPr>
        <w:ind w:left="3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1A33AA">
      <w:start w:val="1"/>
      <w:numFmt w:val="bullet"/>
      <w:lvlText w:val="o"/>
      <w:lvlJc w:val="left"/>
      <w:pPr>
        <w:ind w:left="40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763194">
      <w:start w:val="1"/>
      <w:numFmt w:val="bullet"/>
      <w:lvlText w:val="▪"/>
      <w:lvlJc w:val="left"/>
      <w:pPr>
        <w:ind w:left="47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100788">
      <w:start w:val="1"/>
      <w:numFmt w:val="bullet"/>
      <w:lvlText w:val="•"/>
      <w:lvlJc w:val="left"/>
      <w:pPr>
        <w:ind w:left="5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9EEDC6">
      <w:start w:val="1"/>
      <w:numFmt w:val="bullet"/>
      <w:lvlText w:val="o"/>
      <w:lvlJc w:val="left"/>
      <w:pPr>
        <w:ind w:left="6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4E616A">
      <w:start w:val="1"/>
      <w:numFmt w:val="bullet"/>
      <w:lvlText w:val="▪"/>
      <w:lvlJc w:val="left"/>
      <w:pPr>
        <w:ind w:left="6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4E94607"/>
    <w:multiLevelType w:val="hybridMultilevel"/>
    <w:tmpl w:val="55AE4DB0"/>
    <w:lvl w:ilvl="0" w:tplc="AC12D9DA">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A25478">
      <w:start w:val="1"/>
      <w:numFmt w:val="bullet"/>
      <w:lvlText w:val="o"/>
      <w:lvlJc w:val="left"/>
      <w:pPr>
        <w:ind w:left="14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D45FF0">
      <w:start w:val="1"/>
      <w:numFmt w:val="bullet"/>
      <w:lvlText w:val="▪"/>
      <w:lvlJc w:val="left"/>
      <w:pPr>
        <w:ind w:left="21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E6C468">
      <w:start w:val="1"/>
      <w:numFmt w:val="bullet"/>
      <w:lvlText w:val="•"/>
      <w:lvlJc w:val="left"/>
      <w:pPr>
        <w:ind w:left="28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1A463A">
      <w:start w:val="1"/>
      <w:numFmt w:val="bullet"/>
      <w:lvlText w:val="o"/>
      <w:lvlJc w:val="left"/>
      <w:pPr>
        <w:ind w:left="36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A2054C">
      <w:start w:val="1"/>
      <w:numFmt w:val="bullet"/>
      <w:lvlText w:val="▪"/>
      <w:lvlJc w:val="left"/>
      <w:pPr>
        <w:ind w:left="43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EE13BC">
      <w:start w:val="1"/>
      <w:numFmt w:val="bullet"/>
      <w:lvlText w:val="•"/>
      <w:lvlJc w:val="left"/>
      <w:pPr>
        <w:ind w:left="5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F8E380">
      <w:start w:val="1"/>
      <w:numFmt w:val="bullet"/>
      <w:lvlText w:val="o"/>
      <w:lvlJc w:val="left"/>
      <w:pPr>
        <w:ind w:left="57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1E6146">
      <w:start w:val="1"/>
      <w:numFmt w:val="bullet"/>
      <w:lvlText w:val="▪"/>
      <w:lvlJc w:val="left"/>
      <w:pPr>
        <w:ind w:left="64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73F49AD"/>
    <w:multiLevelType w:val="hybridMultilevel"/>
    <w:tmpl w:val="5454AC68"/>
    <w:lvl w:ilvl="0" w:tplc="BC2EDC00">
      <w:start w:val="1"/>
      <w:numFmt w:val="bullet"/>
      <w:lvlText w:val="•"/>
      <w:lvlJc w:val="left"/>
      <w:pPr>
        <w:ind w:left="14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64A4DA">
      <w:start w:val="1"/>
      <w:numFmt w:val="bullet"/>
      <w:lvlText w:val="o"/>
      <w:lvlJc w:val="left"/>
      <w:pPr>
        <w:ind w:left="15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16C6B2">
      <w:start w:val="1"/>
      <w:numFmt w:val="bullet"/>
      <w:lvlText w:val="▪"/>
      <w:lvlJc w:val="left"/>
      <w:pPr>
        <w:ind w:left="2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740190">
      <w:start w:val="1"/>
      <w:numFmt w:val="bullet"/>
      <w:lvlText w:val="•"/>
      <w:lvlJc w:val="left"/>
      <w:pPr>
        <w:ind w:left="2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B80632">
      <w:start w:val="1"/>
      <w:numFmt w:val="bullet"/>
      <w:lvlText w:val="o"/>
      <w:lvlJc w:val="left"/>
      <w:pPr>
        <w:ind w:left="36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7C1FB2">
      <w:start w:val="1"/>
      <w:numFmt w:val="bullet"/>
      <w:lvlText w:val="▪"/>
      <w:lvlJc w:val="left"/>
      <w:pPr>
        <w:ind w:left="4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04CCBE">
      <w:start w:val="1"/>
      <w:numFmt w:val="bullet"/>
      <w:lvlText w:val="•"/>
      <w:lvlJc w:val="left"/>
      <w:pPr>
        <w:ind w:left="5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64EE8A">
      <w:start w:val="1"/>
      <w:numFmt w:val="bullet"/>
      <w:lvlText w:val="o"/>
      <w:lvlJc w:val="left"/>
      <w:pPr>
        <w:ind w:left="58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3C9AB6">
      <w:start w:val="1"/>
      <w:numFmt w:val="bullet"/>
      <w:lvlText w:val="▪"/>
      <w:lvlJc w:val="left"/>
      <w:pPr>
        <w:ind w:left="6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8C7068D"/>
    <w:multiLevelType w:val="hybridMultilevel"/>
    <w:tmpl w:val="ECC00918"/>
    <w:lvl w:ilvl="0" w:tplc="290E4824">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1C122B5C">
      <w:start w:val="1"/>
      <w:numFmt w:val="bullet"/>
      <w:lvlText w:val="o"/>
      <w:lvlJc w:val="left"/>
      <w:pPr>
        <w:ind w:left="14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64A9438">
      <w:start w:val="1"/>
      <w:numFmt w:val="bullet"/>
      <w:lvlText w:val="▪"/>
      <w:lvlJc w:val="left"/>
      <w:pPr>
        <w:ind w:left="2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4720D12">
      <w:start w:val="1"/>
      <w:numFmt w:val="bullet"/>
      <w:lvlText w:val="•"/>
      <w:lvlJc w:val="left"/>
      <w:pPr>
        <w:ind w:left="28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4F49E88">
      <w:start w:val="1"/>
      <w:numFmt w:val="bullet"/>
      <w:lvlText w:val="o"/>
      <w:lvlJc w:val="left"/>
      <w:pPr>
        <w:ind w:left="36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12BA7E">
      <w:start w:val="1"/>
      <w:numFmt w:val="bullet"/>
      <w:lvlText w:val="▪"/>
      <w:lvlJc w:val="left"/>
      <w:pPr>
        <w:ind w:left="43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EACF49A">
      <w:start w:val="1"/>
      <w:numFmt w:val="bullet"/>
      <w:lvlText w:val="•"/>
      <w:lvlJc w:val="left"/>
      <w:pPr>
        <w:ind w:left="50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390265C">
      <w:start w:val="1"/>
      <w:numFmt w:val="bullet"/>
      <w:lvlText w:val="o"/>
      <w:lvlJc w:val="left"/>
      <w:pPr>
        <w:ind w:left="57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7867F3E">
      <w:start w:val="1"/>
      <w:numFmt w:val="bullet"/>
      <w:lvlText w:val="▪"/>
      <w:lvlJc w:val="left"/>
      <w:pPr>
        <w:ind w:left="64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CF27197"/>
    <w:multiLevelType w:val="hybridMultilevel"/>
    <w:tmpl w:val="1012ED02"/>
    <w:lvl w:ilvl="0" w:tplc="18783386">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D8111E">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A5A673A">
      <w:start w:val="1"/>
      <w:numFmt w:val="bullet"/>
      <w:lvlText w:val="▪"/>
      <w:lvlJc w:val="left"/>
      <w:pPr>
        <w:ind w:left="15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CCCF34A">
      <w:start w:val="1"/>
      <w:numFmt w:val="bullet"/>
      <w:lvlText w:val="•"/>
      <w:lvlJc w:val="left"/>
      <w:pPr>
        <w:ind w:left="22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E04C5F0">
      <w:start w:val="1"/>
      <w:numFmt w:val="bullet"/>
      <w:lvlText w:val="o"/>
      <w:lvlJc w:val="left"/>
      <w:pPr>
        <w:ind w:left="297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0CCAF0E8">
      <w:start w:val="1"/>
      <w:numFmt w:val="bullet"/>
      <w:lvlText w:val="▪"/>
      <w:lvlJc w:val="left"/>
      <w:pPr>
        <w:ind w:left="369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654EEF0">
      <w:start w:val="1"/>
      <w:numFmt w:val="bullet"/>
      <w:lvlText w:val="•"/>
      <w:lvlJc w:val="left"/>
      <w:pPr>
        <w:ind w:left="441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D7AEE0C">
      <w:start w:val="1"/>
      <w:numFmt w:val="bullet"/>
      <w:lvlText w:val="o"/>
      <w:lvlJc w:val="left"/>
      <w:pPr>
        <w:ind w:left="513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DB883C8">
      <w:start w:val="1"/>
      <w:numFmt w:val="bullet"/>
      <w:lvlText w:val="▪"/>
      <w:lvlJc w:val="left"/>
      <w:pPr>
        <w:ind w:left="585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1A00BE1"/>
    <w:multiLevelType w:val="hybridMultilevel"/>
    <w:tmpl w:val="BEBA7D90"/>
    <w:lvl w:ilvl="0" w:tplc="8FA04EBC">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BEBB2A">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5743F94">
      <w:start w:val="1"/>
      <w:numFmt w:val="bullet"/>
      <w:lvlText w:val="▪"/>
      <w:lvlJc w:val="left"/>
      <w:pPr>
        <w:ind w:left="14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7582785A">
      <w:start w:val="1"/>
      <w:numFmt w:val="bullet"/>
      <w:lvlText w:val="•"/>
      <w:lvlJc w:val="left"/>
      <w:pPr>
        <w:ind w:left="2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204DECC">
      <w:start w:val="1"/>
      <w:numFmt w:val="bullet"/>
      <w:lvlText w:val="o"/>
      <w:lvlJc w:val="left"/>
      <w:pPr>
        <w:ind w:left="28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3522C2A">
      <w:start w:val="1"/>
      <w:numFmt w:val="bullet"/>
      <w:lvlText w:val="▪"/>
      <w:lvlJc w:val="left"/>
      <w:pPr>
        <w:ind w:left="36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CC6A97C">
      <w:start w:val="1"/>
      <w:numFmt w:val="bullet"/>
      <w:lvlText w:val="•"/>
      <w:lvlJc w:val="left"/>
      <w:pPr>
        <w:ind w:left="43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79E8DE4">
      <w:start w:val="1"/>
      <w:numFmt w:val="bullet"/>
      <w:lvlText w:val="o"/>
      <w:lvlJc w:val="left"/>
      <w:pPr>
        <w:ind w:left="50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9508AA6">
      <w:start w:val="1"/>
      <w:numFmt w:val="bullet"/>
      <w:lvlText w:val="▪"/>
      <w:lvlJc w:val="left"/>
      <w:pPr>
        <w:ind w:left="57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27327D6"/>
    <w:multiLevelType w:val="hybridMultilevel"/>
    <w:tmpl w:val="EFC6021A"/>
    <w:lvl w:ilvl="0" w:tplc="16E0F18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B2E80C">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8643130">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8628AFA">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6C046AC">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9AAE8E7C">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564A096">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86876EE">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C1ED17C">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85B44CC"/>
    <w:multiLevelType w:val="hybridMultilevel"/>
    <w:tmpl w:val="2ECA6752"/>
    <w:lvl w:ilvl="0" w:tplc="0C184A0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8AAA86">
      <w:start w:val="1"/>
      <w:numFmt w:val="bullet"/>
      <w:lvlText w:val="o"/>
      <w:lvlJc w:val="left"/>
      <w:pPr>
        <w:ind w:left="16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FE2CF0">
      <w:start w:val="1"/>
      <w:numFmt w:val="bullet"/>
      <w:lvlText w:val="▪"/>
      <w:lvlJc w:val="left"/>
      <w:pPr>
        <w:ind w:left="2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5661A4">
      <w:start w:val="1"/>
      <w:numFmt w:val="bullet"/>
      <w:lvlText w:val="•"/>
      <w:lvlJc w:val="left"/>
      <w:pPr>
        <w:ind w:left="3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DE0E44">
      <w:start w:val="1"/>
      <w:numFmt w:val="bullet"/>
      <w:lvlText w:val="o"/>
      <w:lvlJc w:val="left"/>
      <w:pPr>
        <w:ind w:left="37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A2D426">
      <w:start w:val="1"/>
      <w:numFmt w:val="bullet"/>
      <w:lvlText w:val="▪"/>
      <w:lvlJc w:val="left"/>
      <w:pPr>
        <w:ind w:left="4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EC6DC6">
      <w:start w:val="1"/>
      <w:numFmt w:val="bullet"/>
      <w:lvlText w:val="•"/>
      <w:lvlJc w:val="left"/>
      <w:pPr>
        <w:ind w:left="5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1A9CC8">
      <w:start w:val="1"/>
      <w:numFmt w:val="bullet"/>
      <w:lvlText w:val="o"/>
      <w:lvlJc w:val="left"/>
      <w:pPr>
        <w:ind w:left="59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7031D8">
      <w:start w:val="1"/>
      <w:numFmt w:val="bullet"/>
      <w:lvlText w:val="▪"/>
      <w:lvlJc w:val="left"/>
      <w:pPr>
        <w:ind w:left="66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8EC785C"/>
    <w:multiLevelType w:val="hybridMultilevel"/>
    <w:tmpl w:val="422A9A98"/>
    <w:lvl w:ilvl="0" w:tplc="3CA016A8">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AE2C98">
      <w:start w:val="1"/>
      <w:numFmt w:val="bullet"/>
      <w:lvlText w:val="o"/>
      <w:lvlJc w:val="left"/>
      <w:pPr>
        <w:ind w:left="14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44D03014">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E6A29560">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6120316">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C122B616">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FF0CD0A">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5965A6A">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228BA20">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B9325FB"/>
    <w:multiLevelType w:val="hybridMultilevel"/>
    <w:tmpl w:val="84D442B2"/>
    <w:lvl w:ilvl="0" w:tplc="F6FCE3A8">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32344388">
      <w:start w:val="1"/>
      <w:numFmt w:val="bullet"/>
      <w:lvlText w:val="o"/>
      <w:lvlJc w:val="left"/>
      <w:pPr>
        <w:ind w:left="15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198161E">
      <w:start w:val="1"/>
      <w:numFmt w:val="bullet"/>
      <w:lvlText w:val="▪"/>
      <w:lvlJc w:val="left"/>
      <w:pPr>
        <w:ind w:left="22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6CDD1A">
      <w:start w:val="1"/>
      <w:numFmt w:val="bullet"/>
      <w:lvlText w:val="•"/>
      <w:lvlJc w:val="left"/>
      <w:pPr>
        <w:ind w:left="29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F6CAB4E">
      <w:start w:val="1"/>
      <w:numFmt w:val="bullet"/>
      <w:lvlText w:val="o"/>
      <w:lvlJc w:val="left"/>
      <w:pPr>
        <w:ind w:left="36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AA8712E">
      <w:start w:val="1"/>
      <w:numFmt w:val="bullet"/>
      <w:lvlText w:val="▪"/>
      <w:lvlJc w:val="left"/>
      <w:pPr>
        <w:ind w:left="43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24699FE">
      <w:start w:val="1"/>
      <w:numFmt w:val="bullet"/>
      <w:lvlText w:val="•"/>
      <w:lvlJc w:val="left"/>
      <w:pPr>
        <w:ind w:left="51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684B9B6">
      <w:start w:val="1"/>
      <w:numFmt w:val="bullet"/>
      <w:lvlText w:val="o"/>
      <w:lvlJc w:val="left"/>
      <w:pPr>
        <w:ind w:left="58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FE8B886">
      <w:start w:val="1"/>
      <w:numFmt w:val="bullet"/>
      <w:lvlText w:val="▪"/>
      <w:lvlJc w:val="left"/>
      <w:pPr>
        <w:ind w:left="65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5BE4D51"/>
    <w:multiLevelType w:val="hybridMultilevel"/>
    <w:tmpl w:val="DF6248F8"/>
    <w:lvl w:ilvl="0" w:tplc="E050E316">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E0E032">
      <w:start w:val="1"/>
      <w:numFmt w:val="bullet"/>
      <w:lvlText w:val="o"/>
      <w:lvlJc w:val="left"/>
      <w:pPr>
        <w:ind w:left="1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76AA54">
      <w:start w:val="1"/>
      <w:numFmt w:val="bullet"/>
      <w:lvlText w:val="▪"/>
      <w:lvlJc w:val="left"/>
      <w:pPr>
        <w:ind w:left="18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7274EA">
      <w:start w:val="1"/>
      <w:numFmt w:val="bullet"/>
      <w:lvlText w:val="•"/>
      <w:lvlJc w:val="left"/>
      <w:pPr>
        <w:ind w:left="2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34E8BC">
      <w:start w:val="1"/>
      <w:numFmt w:val="bullet"/>
      <w:lvlText w:val="o"/>
      <w:lvlJc w:val="left"/>
      <w:pPr>
        <w:ind w:left="3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56CC6A">
      <w:start w:val="1"/>
      <w:numFmt w:val="bullet"/>
      <w:lvlText w:val="▪"/>
      <w:lvlJc w:val="left"/>
      <w:pPr>
        <w:ind w:left="40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02B7BE">
      <w:start w:val="1"/>
      <w:numFmt w:val="bullet"/>
      <w:lvlText w:val="•"/>
      <w:lvlJc w:val="left"/>
      <w:pPr>
        <w:ind w:left="47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2C9494">
      <w:start w:val="1"/>
      <w:numFmt w:val="bullet"/>
      <w:lvlText w:val="o"/>
      <w:lvlJc w:val="left"/>
      <w:pPr>
        <w:ind w:left="5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5008CE">
      <w:start w:val="1"/>
      <w:numFmt w:val="bullet"/>
      <w:lvlText w:val="▪"/>
      <w:lvlJc w:val="left"/>
      <w:pPr>
        <w:ind w:left="62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6422335"/>
    <w:multiLevelType w:val="hybridMultilevel"/>
    <w:tmpl w:val="B5C832A0"/>
    <w:lvl w:ilvl="0" w:tplc="8454337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8011F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42646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80D30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C8B28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5C122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148C9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4E70E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D0DCF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7542623"/>
    <w:multiLevelType w:val="hybridMultilevel"/>
    <w:tmpl w:val="6742B7DA"/>
    <w:lvl w:ilvl="0" w:tplc="C59C914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485C14">
      <w:start w:val="1"/>
      <w:numFmt w:val="bullet"/>
      <w:lvlText w:val="o"/>
      <w:lvlJc w:val="left"/>
      <w:pPr>
        <w:ind w:left="10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22FECA">
      <w:start w:val="1"/>
      <w:numFmt w:val="bullet"/>
      <w:lvlText w:val="▪"/>
      <w:lvlJc w:val="left"/>
      <w:pPr>
        <w:ind w:left="18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4385B5C">
      <w:start w:val="1"/>
      <w:numFmt w:val="bullet"/>
      <w:lvlText w:val="•"/>
      <w:lvlJc w:val="left"/>
      <w:pPr>
        <w:ind w:left="25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5FE103C">
      <w:start w:val="1"/>
      <w:numFmt w:val="bullet"/>
      <w:lvlText w:val="o"/>
      <w:lvlJc w:val="left"/>
      <w:pPr>
        <w:ind w:left="32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BACE14">
      <w:start w:val="1"/>
      <w:numFmt w:val="bullet"/>
      <w:lvlText w:val="▪"/>
      <w:lvlJc w:val="left"/>
      <w:pPr>
        <w:ind w:left="39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A288A6">
      <w:start w:val="1"/>
      <w:numFmt w:val="bullet"/>
      <w:lvlText w:val="•"/>
      <w:lvlJc w:val="left"/>
      <w:pPr>
        <w:ind w:left="4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D222B2">
      <w:start w:val="1"/>
      <w:numFmt w:val="bullet"/>
      <w:lvlText w:val="o"/>
      <w:lvlJc w:val="left"/>
      <w:pPr>
        <w:ind w:left="54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3E79C4">
      <w:start w:val="1"/>
      <w:numFmt w:val="bullet"/>
      <w:lvlText w:val="▪"/>
      <w:lvlJc w:val="left"/>
      <w:pPr>
        <w:ind w:left="61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C076824"/>
    <w:multiLevelType w:val="hybridMultilevel"/>
    <w:tmpl w:val="08481842"/>
    <w:lvl w:ilvl="0" w:tplc="EA64A1CC">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D03A2E">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78247B2">
      <w:start w:val="1"/>
      <w:numFmt w:val="bullet"/>
      <w:lvlText w:val="▪"/>
      <w:lvlJc w:val="left"/>
      <w:pPr>
        <w:ind w:left="14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934225C">
      <w:start w:val="1"/>
      <w:numFmt w:val="bullet"/>
      <w:lvlText w:val="•"/>
      <w:lvlJc w:val="left"/>
      <w:pPr>
        <w:ind w:left="21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5361C4E">
      <w:start w:val="1"/>
      <w:numFmt w:val="bullet"/>
      <w:lvlText w:val="o"/>
      <w:lvlJc w:val="left"/>
      <w:pPr>
        <w:ind w:left="289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432EE18">
      <w:start w:val="1"/>
      <w:numFmt w:val="bullet"/>
      <w:lvlText w:val="▪"/>
      <w:lvlJc w:val="left"/>
      <w:pPr>
        <w:ind w:left="361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70ED6A2">
      <w:start w:val="1"/>
      <w:numFmt w:val="bullet"/>
      <w:lvlText w:val="•"/>
      <w:lvlJc w:val="left"/>
      <w:pPr>
        <w:ind w:left="433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72634BC">
      <w:start w:val="1"/>
      <w:numFmt w:val="bullet"/>
      <w:lvlText w:val="o"/>
      <w:lvlJc w:val="left"/>
      <w:pPr>
        <w:ind w:left="50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CC0859A">
      <w:start w:val="1"/>
      <w:numFmt w:val="bullet"/>
      <w:lvlText w:val="▪"/>
      <w:lvlJc w:val="left"/>
      <w:pPr>
        <w:ind w:left="577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E6545D5"/>
    <w:multiLevelType w:val="hybridMultilevel"/>
    <w:tmpl w:val="915029D2"/>
    <w:lvl w:ilvl="0" w:tplc="C07C0AD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FE9688">
      <w:start w:val="1"/>
      <w:numFmt w:val="bullet"/>
      <w:lvlText w:val="o"/>
      <w:lvlJc w:val="left"/>
      <w:pPr>
        <w:ind w:left="71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69CD6FE">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814A09E">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368EFF6">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52469FA6">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FF2370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FCEEE06">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CA65F70">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2F7274B"/>
    <w:multiLevelType w:val="hybridMultilevel"/>
    <w:tmpl w:val="578E3A54"/>
    <w:lvl w:ilvl="0" w:tplc="178241D0">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DCC790">
      <w:start w:val="1"/>
      <w:numFmt w:val="bullet"/>
      <w:lvlText w:val="o"/>
      <w:lvlJc w:val="left"/>
      <w:pPr>
        <w:ind w:left="15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EA24B0">
      <w:start w:val="1"/>
      <w:numFmt w:val="bullet"/>
      <w:lvlText w:val="▪"/>
      <w:lvlJc w:val="left"/>
      <w:pPr>
        <w:ind w:left="2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666532">
      <w:start w:val="1"/>
      <w:numFmt w:val="bullet"/>
      <w:lvlText w:val="•"/>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7A7D2C">
      <w:start w:val="1"/>
      <w:numFmt w:val="bullet"/>
      <w:lvlText w:val="o"/>
      <w:lvlJc w:val="left"/>
      <w:pPr>
        <w:ind w:left="37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22C442">
      <w:start w:val="1"/>
      <w:numFmt w:val="bullet"/>
      <w:lvlText w:val="▪"/>
      <w:lvlJc w:val="left"/>
      <w:pPr>
        <w:ind w:left="4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00AD76">
      <w:start w:val="1"/>
      <w:numFmt w:val="bullet"/>
      <w:lvlText w:val="•"/>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D09E7A">
      <w:start w:val="1"/>
      <w:numFmt w:val="bullet"/>
      <w:lvlText w:val="o"/>
      <w:lvlJc w:val="left"/>
      <w:pPr>
        <w:ind w:left="59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947DBA">
      <w:start w:val="1"/>
      <w:numFmt w:val="bullet"/>
      <w:lvlText w:val="▪"/>
      <w:lvlJc w:val="left"/>
      <w:pPr>
        <w:ind w:left="66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5196F85"/>
    <w:multiLevelType w:val="hybridMultilevel"/>
    <w:tmpl w:val="46FA781E"/>
    <w:lvl w:ilvl="0" w:tplc="78B8AC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5E0C54">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96CDD7A">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32C87DE">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DF66D894">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864C85A">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1D054EE">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D380008">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4EAAB86">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6204509"/>
    <w:multiLevelType w:val="hybridMultilevel"/>
    <w:tmpl w:val="70B0832E"/>
    <w:lvl w:ilvl="0" w:tplc="0156A144">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00D82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A0124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E2E53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DCA6F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F4CFE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CAD99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A6BBA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AE15B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93B69FA"/>
    <w:multiLevelType w:val="hybridMultilevel"/>
    <w:tmpl w:val="D6D2DC6A"/>
    <w:lvl w:ilvl="0" w:tplc="910E41C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465998">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7902C704">
      <w:start w:val="1"/>
      <w:numFmt w:val="bullet"/>
      <w:lvlText w:val="▪"/>
      <w:lvlJc w:val="left"/>
      <w:pPr>
        <w:ind w:left="17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3942710">
      <w:start w:val="1"/>
      <w:numFmt w:val="bullet"/>
      <w:lvlText w:val="•"/>
      <w:lvlJc w:val="left"/>
      <w:pPr>
        <w:ind w:left="24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204B4B6">
      <w:start w:val="1"/>
      <w:numFmt w:val="bullet"/>
      <w:lvlText w:val="o"/>
      <w:lvlJc w:val="left"/>
      <w:pPr>
        <w:ind w:left="317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2625110">
      <w:start w:val="1"/>
      <w:numFmt w:val="bullet"/>
      <w:lvlText w:val="▪"/>
      <w:lvlJc w:val="left"/>
      <w:pPr>
        <w:ind w:left="389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0DA3ACA">
      <w:start w:val="1"/>
      <w:numFmt w:val="bullet"/>
      <w:lvlText w:val="•"/>
      <w:lvlJc w:val="left"/>
      <w:pPr>
        <w:ind w:left="461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0426A38">
      <w:start w:val="1"/>
      <w:numFmt w:val="bullet"/>
      <w:lvlText w:val="o"/>
      <w:lvlJc w:val="left"/>
      <w:pPr>
        <w:ind w:left="533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65426C4">
      <w:start w:val="1"/>
      <w:numFmt w:val="bullet"/>
      <w:lvlText w:val="▪"/>
      <w:lvlJc w:val="left"/>
      <w:pPr>
        <w:ind w:left="6053"/>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A217C71"/>
    <w:multiLevelType w:val="hybridMultilevel"/>
    <w:tmpl w:val="C3760BBE"/>
    <w:lvl w:ilvl="0" w:tplc="BD4E0CB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7E064E">
      <w:start w:val="1"/>
      <w:numFmt w:val="bullet"/>
      <w:lvlText w:val="o"/>
      <w:lvlJc w:val="left"/>
      <w:pPr>
        <w:ind w:left="7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0DA0976">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5C2804BE">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E9E54C4">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0423552">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0D6AF092">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7083002">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84E68CE">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DA2486D"/>
    <w:multiLevelType w:val="hybridMultilevel"/>
    <w:tmpl w:val="7CDCA0D8"/>
    <w:lvl w:ilvl="0" w:tplc="2F2CF698">
      <w:start w:val="1"/>
      <w:numFmt w:val="bullet"/>
      <w:lvlText w:val="o"/>
      <w:lvlJc w:val="left"/>
      <w:pPr>
        <w:ind w:left="3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F1A2821C">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C906C8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2E6A40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5DC025A">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52C339A">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44C9D4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4C2F884">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AAC7442">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DCE0300"/>
    <w:multiLevelType w:val="hybridMultilevel"/>
    <w:tmpl w:val="A6AEFF2C"/>
    <w:lvl w:ilvl="0" w:tplc="082A9CF0">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ECB50E">
      <w:start w:val="1"/>
      <w:numFmt w:val="bullet"/>
      <w:lvlText w:val="o"/>
      <w:lvlJc w:val="left"/>
      <w:pPr>
        <w:ind w:left="1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9C59AA">
      <w:start w:val="1"/>
      <w:numFmt w:val="bullet"/>
      <w:lvlText w:val="▪"/>
      <w:lvlJc w:val="left"/>
      <w:pPr>
        <w:ind w:left="2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04B4F2">
      <w:start w:val="1"/>
      <w:numFmt w:val="bullet"/>
      <w:lvlText w:val="•"/>
      <w:lvlJc w:val="left"/>
      <w:pPr>
        <w:ind w:left="2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B00C9E">
      <w:start w:val="1"/>
      <w:numFmt w:val="bullet"/>
      <w:lvlText w:val="o"/>
      <w:lvlJc w:val="left"/>
      <w:pPr>
        <w:ind w:left="3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3AA72C">
      <w:start w:val="1"/>
      <w:numFmt w:val="bullet"/>
      <w:lvlText w:val="▪"/>
      <w:lvlJc w:val="left"/>
      <w:pPr>
        <w:ind w:left="4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A2A960">
      <w:start w:val="1"/>
      <w:numFmt w:val="bullet"/>
      <w:lvlText w:val="•"/>
      <w:lvlJc w:val="left"/>
      <w:pPr>
        <w:ind w:left="5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168040">
      <w:start w:val="1"/>
      <w:numFmt w:val="bullet"/>
      <w:lvlText w:val="o"/>
      <w:lvlJc w:val="left"/>
      <w:pPr>
        <w:ind w:left="5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1E3624">
      <w:start w:val="1"/>
      <w:numFmt w:val="bullet"/>
      <w:lvlText w:val="▪"/>
      <w:lvlJc w:val="left"/>
      <w:pPr>
        <w:ind w:left="6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0EC7BC3"/>
    <w:multiLevelType w:val="hybridMultilevel"/>
    <w:tmpl w:val="8430A4F8"/>
    <w:lvl w:ilvl="0" w:tplc="2C56263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BE9A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46A08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2817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B24F7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F08C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B88E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0ECC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564C8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7AB623D"/>
    <w:multiLevelType w:val="hybridMultilevel"/>
    <w:tmpl w:val="2646C4C8"/>
    <w:lvl w:ilvl="0" w:tplc="D142548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9EB4B4">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A20E478">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68DAD42E">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D5EDC82">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20E8D4C6">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620664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E5825D6">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D5CEE64">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7FD25C6"/>
    <w:multiLevelType w:val="hybridMultilevel"/>
    <w:tmpl w:val="90F2380C"/>
    <w:lvl w:ilvl="0" w:tplc="A60CCCB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FE3DA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4E1C4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C8A7D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4C03F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5ADEA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5020D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68E33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6EFB6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D790FD3"/>
    <w:multiLevelType w:val="hybridMultilevel"/>
    <w:tmpl w:val="9572C714"/>
    <w:lvl w:ilvl="0" w:tplc="BDDA065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98954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0C294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B46F88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A6296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52B55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9E4DD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BEFF9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9E5C5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E4935F1"/>
    <w:multiLevelType w:val="hybridMultilevel"/>
    <w:tmpl w:val="2EAE4A96"/>
    <w:lvl w:ilvl="0" w:tplc="D8F273B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DAB58A">
      <w:start w:val="1"/>
      <w:numFmt w:val="bullet"/>
      <w:lvlText w:val="o"/>
      <w:lvlJc w:val="left"/>
      <w:pPr>
        <w:ind w:left="3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64EFB00">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B3682DA2">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C94ABAC">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11831E4">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56D0BE8E">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EFCE4F22">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0CEA1C4">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1F33A72"/>
    <w:multiLevelType w:val="hybridMultilevel"/>
    <w:tmpl w:val="C12C60EC"/>
    <w:lvl w:ilvl="0" w:tplc="9EF6B92A">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542B9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DC75D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B6D4E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24CDD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FC571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800FA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886E9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56513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2A03BFB"/>
    <w:multiLevelType w:val="hybridMultilevel"/>
    <w:tmpl w:val="91F6FA22"/>
    <w:lvl w:ilvl="0" w:tplc="8F1482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D6B248">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F5EBC7A">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1607B04">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C4224AA">
      <w:start w:val="1"/>
      <w:numFmt w:val="bullet"/>
      <w:lvlText w:val="o"/>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D92876E">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1946EC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9ACB4E0">
      <w:start w:val="1"/>
      <w:numFmt w:val="bullet"/>
      <w:lvlText w:val="o"/>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8840F5A">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42E495A"/>
    <w:multiLevelType w:val="hybridMultilevel"/>
    <w:tmpl w:val="7564EDF0"/>
    <w:lvl w:ilvl="0" w:tplc="AD20367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7ECD90">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A988D3C">
      <w:start w:val="1"/>
      <w:numFmt w:val="bullet"/>
      <w:lvlText w:val="▪"/>
      <w:lvlJc w:val="left"/>
      <w:pPr>
        <w:ind w:left="15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4381BE8">
      <w:start w:val="1"/>
      <w:numFmt w:val="bullet"/>
      <w:lvlText w:val="•"/>
      <w:lvlJc w:val="left"/>
      <w:pPr>
        <w:ind w:left="22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164A5E16">
      <w:start w:val="1"/>
      <w:numFmt w:val="bullet"/>
      <w:lvlText w:val="o"/>
      <w:lvlJc w:val="left"/>
      <w:pPr>
        <w:ind w:left="29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07ED0E6">
      <w:start w:val="1"/>
      <w:numFmt w:val="bullet"/>
      <w:lvlText w:val="▪"/>
      <w:lvlJc w:val="left"/>
      <w:pPr>
        <w:ind w:left="36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C3AB3A0">
      <w:start w:val="1"/>
      <w:numFmt w:val="bullet"/>
      <w:lvlText w:val="•"/>
      <w:lvlJc w:val="left"/>
      <w:pPr>
        <w:ind w:left="43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A08E14DC">
      <w:start w:val="1"/>
      <w:numFmt w:val="bullet"/>
      <w:lvlText w:val="o"/>
      <w:lvlJc w:val="left"/>
      <w:pPr>
        <w:ind w:left="51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A0C53A0">
      <w:start w:val="1"/>
      <w:numFmt w:val="bullet"/>
      <w:lvlText w:val="▪"/>
      <w:lvlJc w:val="left"/>
      <w:pPr>
        <w:ind w:left="58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5EA5816"/>
    <w:multiLevelType w:val="hybridMultilevel"/>
    <w:tmpl w:val="35C64FB4"/>
    <w:lvl w:ilvl="0" w:tplc="FE14E4EC">
      <w:start w:val="1"/>
      <w:numFmt w:val="bullet"/>
      <w:lvlText w:val="•"/>
      <w:lvlJc w:val="left"/>
      <w:pPr>
        <w:ind w:left="1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D0051A">
      <w:start w:val="1"/>
      <w:numFmt w:val="bullet"/>
      <w:lvlText w:val="o"/>
      <w:lvlJc w:val="left"/>
      <w:pPr>
        <w:ind w:left="1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50C78E">
      <w:start w:val="1"/>
      <w:numFmt w:val="bullet"/>
      <w:lvlText w:val="▪"/>
      <w:lvlJc w:val="left"/>
      <w:pPr>
        <w:ind w:left="2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06A478">
      <w:start w:val="1"/>
      <w:numFmt w:val="bullet"/>
      <w:lvlText w:val="•"/>
      <w:lvlJc w:val="left"/>
      <w:pPr>
        <w:ind w:left="28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DC4E54">
      <w:start w:val="1"/>
      <w:numFmt w:val="bullet"/>
      <w:lvlText w:val="o"/>
      <w:lvlJc w:val="left"/>
      <w:pPr>
        <w:ind w:left="3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4C38EA">
      <w:start w:val="1"/>
      <w:numFmt w:val="bullet"/>
      <w:lvlText w:val="▪"/>
      <w:lvlJc w:val="left"/>
      <w:pPr>
        <w:ind w:left="4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DADED4">
      <w:start w:val="1"/>
      <w:numFmt w:val="bullet"/>
      <w:lvlText w:val="•"/>
      <w:lvlJc w:val="left"/>
      <w:pPr>
        <w:ind w:left="5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081F04">
      <w:start w:val="1"/>
      <w:numFmt w:val="bullet"/>
      <w:lvlText w:val="o"/>
      <w:lvlJc w:val="left"/>
      <w:pPr>
        <w:ind w:left="5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BCA700">
      <w:start w:val="1"/>
      <w:numFmt w:val="bullet"/>
      <w:lvlText w:val="▪"/>
      <w:lvlJc w:val="left"/>
      <w:pPr>
        <w:ind w:left="6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6160D9B"/>
    <w:multiLevelType w:val="hybridMultilevel"/>
    <w:tmpl w:val="54C8DA1A"/>
    <w:lvl w:ilvl="0" w:tplc="D2AC8A2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789910">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65455BE">
      <w:start w:val="1"/>
      <w:numFmt w:val="bullet"/>
      <w:lvlText w:val="▪"/>
      <w:lvlJc w:val="left"/>
      <w:pPr>
        <w:ind w:left="12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3D69AE2">
      <w:start w:val="1"/>
      <w:numFmt w:val="bullet"/>
      <w:lvlText w:val="•"/>
      <w:lvlJc w:val="left"/>
      <w:pPr>
        <w:ind w:left="19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7FC291FE">
      <w:start w:val="1"/>
      <w:numFmt w:val="bullet"/>
      <w:lvlText w:val="o"/>
      <w:lvlJc w:val="left"/>
      <w:pPr>
        <w:ind w:left="264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58C910C">
      <w:start w:val="1"/>
      <w:numFmt w:val="bullet"/>
      <w:lvlText w:val="▪"/>
      <w:lvlJc w:val="left"/>
      <w:pPr>
        <w:ind w:left="336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7A8D3E2">
      <w:start w:val="1"/>
      <w:numFmt w:val="bullet"/>
      <w:lvlText w:val="•"/>
      <w:lvlJc w:val="left"/>
      <w:pPr>
        <w:ind w:left="408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02CEC08">
      <w:start w:val="1"/>
      <w:numFmt w:val="bullet"/>
      <w:lvlText w:val="o"/>
      <w:lvlJc w:val="left"/>
      <w:pPr>
        <w:ind w:left="480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FFE0788">
      <w:start w:val="1"/>
      <w:numFmt w:val="bullet"/>
      <w:lvlText w:val="▪"/>
      <w:lvlJc w:val="left"/>
      <w:pPr>
        <w:ind w:left="55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BED12E0"/>
    <w:multiLevelType w:val="hybridMultilevel"/>
    <w:tmpl w:val="91F8593C"/>
    <w:lvl w:ilvl="0" w:tplc="E4D6934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443F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38E20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1ECF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8E7A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6AC1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3001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7463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F401D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2"/>
  </w:num>
  <w:num w:numId="2">
    <w:abstractNumId w:val="38"/>
  </w:num>
  <w:num w:numId="3">
    <w:abstractNumId w:val="33"/>
  </w:num>
  <w:num w:numId="4">
    <w:abstractNumId w:val="4"/>
  </w:num>
  <w:num w:numId="5">
    <w:abstractNumId w:val="25"/>
  </w:num>
  <w:num w:numId="6">
    <w:abstractNumId w:val="42"/>
  </w:num>
  <w:num w:numId="7">
    <w:abstractNumId w:val="3"/>
  </w:num>
  <w:num w:numId="8">
    <w:abstractNumId w:val="0"/>
  </w:num>
  <w:num w:numId="9">
    <w:abstractNumId w:val="41"/>
  </w:num>
  <w:num w:numId="10">
    <w:abstractNumId w:val="39"/>
  </w:num>
  <w:num w:numId="11">
    <w:abstractNumId w:val="29"/>
  </w:num>
  <w:num w:numId="12">
    <w:abstractNumId w:val="45"/>
  </w:num>
  <w:num w:numId="13">
    <w:abstractNumId w:val="31"/>
  </w:num>
  <w:num w:numId="14">
    <w:abstractNumId w:val="7"/>
  </w:num>
  <w:num w:numId="15">
    <w:abstractNumId w:val="12"/>
  </w:num>
  <w:num w:numId="16">
    <w:abstractNumId w:val="40"/>
  </w:num>
  <w:num w:numId="17">
    <w:abstractNumId w:val="30"/>
  </w:num>
  <w:num w:numId="18">
    <w:abstractNumId w:val="15"/>
  </w:num>
  <w:num w:numId="19">
    <w:abstractNumId w:val="16"/>
  </w:num>
  <w:num w:numId="20">
    <w:abstractNumId w:val="20"/>
  </w:num>
  <w:num w:numId="21">
    <w:abstractNumId w:val="13"/>
  </w:num>
  <w:num w:numId="22">
    <w:abstractNumId w:val="1"/>
  </w:num>
  <w:num w:numId="23">
    <w:abstractNumId w:val="22"/>
  </w:num>
  <w:num w:numId="24">
    <w:abstractNumId w:val="9"/>
  </w:num>
  <w:num w:numId="25">
    <w:abstractNumId w:val="37"/>
  </w:num>
  <w:num w:numId="26">
    <w:abstractNumId w:val="27"/>
  </w:num>
  <w:num w:numId="27">
    <w:abstractNumId w:val="24"/>
  </w:num>
  <w:num w:numId="28">
    <w:abstractNumId w:val="44"/>
  </w:num>
  <w:num w:numId="29">
    <w:abstractNumId w:val="21"/>
  </w:num>
  <w:num w:numId="30">
    <w:abstractNumId w:val="2"/>
  </w:num>
  <w:num w:numId="31">
    <w:abstractNumId w:val="19"/>
  </w:num>
  <w:num w:numId="32">
    <w:abstractNumId w:val="36"/>
  </w:num>
  <w:num w:numId="33">
    <w:abstractNumId w:val="17"/>
  </w:num>
  <w:num w:numId="34">
    <w:abstractNumId w:val="23"/>
  </w:num>
  <w:num w:numId="35">
    <w:abstractNumId w:val="28"/>
  </w:num>
  <w:num w:numId="36">
    <w:abstractNumId w:val="6"/>
  </w:num>
  <w:num w:numId="37">
    <w:abstractNumId w:val="8"/>
  </w:num>
  <w:num w:numId="38">
    <w:abstractNumId w:val="35"/>
  </w:num>
  <w:num w:numId="39">
    <w:abstractNumId w:val="26"/>
  </w:num>
  <w:num w:numId="40">
    <w:abstractNumId w:val="14"/>
  </w:num>
  <w:num w:numId="41">
    <w:abstractNumId w:val="11"/>
  </w:num>
  <w:num w:numId="42">
    <w:abstractNumId w:val="18"/>
  </w:num>
  <w:num w:numId="43">
    <w:abstractNumId w:val="10"/>
  </w:num>
  <w:num w:numId="44">
    <w:abstractNumId w:val="43"/>
  </w:num>
  <w:num w:numId="45">
    <w:abstractNumId w:val="5"/>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C3F"/>
    <w:rsid w:val="002C5952"/>
    <w:rsid w:val="008410CD"/>
    <w:rsid w:val="00924C3F"/>
    <w:rsid w:val="00A90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4AB8F"/>
  <w15:docId w15:val="{D23865E0-0106-43E7-A745-4E28356D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87" w:lineRule="auto"/>
      <w:ind w:left="370" w:hanging="370"/>
      <w:jc w:val="both"/>
    </w:pPr>
    <w:rPr>
      <w:rFonts w:ascii="Arial" w:eastAsia="Arial" w:hAnsi="Arial" w:cs="Arial"/>
      <w:color w:val="000000"/>
    </w:rPr>
  </w:style>
  <w:style w:type="paragraph" w:styleId="Heading1">
    <w:name w:val="heading 1"/>
    <w:next w:val="Normal"/>
    <w:link w:val="Heading1Char"/>
    <w:uiPriority w:val="9"/>
    <w:qFormat/>
    <w:pPr>
      <w:keepNext/>
      <w:keepLines/>
      <w:spacing w:after="39" w:line="271" w:lineRule="auto"/>
      <w:ind w:left="31" w:hanging="10"/>
      <w:outlineLvl w:val="0"/>
    </w:pPr>
    <w:rPr>
      <w:rFonts w:ascii="Arial" w:eastAsia="Arial" w:hAnsi="Arial" w:cs="Arial"/>
      <w:b/>
      <w:color w:val="000000"/>
      <w:sz w:val="36"/>
    </w:rPr>
  </w:style>
  <w:style w:type="paragraph" w:styleId="Heading2">
    <w:name w:val="heading 2"/>
    <w:next w:val="Normal"/>
    <w:link w:val="Heading2Char"/>
    <w:uiPriority w:val="9"/>
    <w:unhideWhenUsed/>
    <w:qFormat/>
    <w:pPr>
      <w:keepNext/>
      <w:keepLines/>
      <w:spacing w:after="16" w:line="250" w:lineRule="auto"/>
      <w:ind w:left="374" w:hanging="10"/>
      <w:outlineLvl w:val="1"/>
    </w:pPr>
    <w:rPr>
      <w:rFonts w:ascii="Arial" w:eastAsia="Arial" w:hAnsi="Arial" w:cs="Arial"/>
      <w:b/>
      <w:color w:val="000000"/>
      <w:sz w:val="32"/>
    </w:rPr>
  </w:style>
  <w:style w:type="paragraph" w:styleId="Heading3">
    <w:name w:val="heading 3"/>
    <w:next w:val="Normal"/>
    <w:link w:val="Heading3Char"/>
    <w:uiPriority w:val="9"/>
    <w:unhideWhenUsed/>
    <w:qFormat/>
    <w:pPr>
      <w:keepNext/>
      <w:keepLines/>
      <w:spacing w:after="35" w:line="267" w:lineRule="auto"/>
      <w:ind w:left="10" w:hanging="10"/>
      <w:jc w:val="both"/>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28" w:line="268" w:lineRule="auto"/>
      <w:ind w:left="370" w:hanging="10"/>
      <w:outlineLvl w:val="3"/>
    </w:pPr>
    <w:rPr>
      <w:rFonts w:ascii="Arial" w:eastAsia="Arial" w:hAnsi="Arial" w:cs="Arial"/>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32"/>
    </w:rPr>
  </w:style>
  <w:style w:type="character" w:customStyle="1" w:styleId="Heading1Char">
    <w:name w:val="Heading 1 Char"/>
    <w:link w:val="Heading1"/>
    <w:rPr>
      <w:rFonts w:ascii="Arial" w:eastAsia="Arial" w:hAnsi="Arial" w:cs="Arial"/>
      <w:b/>
      <w:color w:val="000000"/>
      <w:sz w:val="36"/>
    </w:rPr>
  </w:style>
  <w:style w:type="character" w:customStyle="1" w:styleId="Heading4Char">
    <w:name w:val="Heading 4 Char"/>
    <w:link w:val="Heading4"/>
    <w:rPr>
      <w:rFonts w:ascii="Arial" w:eastAsia="Arial" w:hAnsi="Arial" w:cs="Arial"/>
      <w: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117" Type="http://schemas.openxmlformats.org/officeDocument/2006/relationships/hyperlink" Target="https://www.gov.uk/government/publications/sharing-nudes-and-semi-nudes-advice-for-education-settings-working-with-children-and-young-people" TargetMode="External"/><Relationship Id="rId21" Type="http://schemas.openxmlformats.org/officeDocument/2006/relationships/image" Target="media/image15.png"/><Relationship Id="rId42" Type="http://schemas.openxmlformats.org/officeDocument/2006/relationships/hyperlink" Target="https://www.gov.uk/government/publications/working-together-to-safeguard-children--2" TargetMode="External"/><Relationship Id="rId47" Type="http://schemas.openxmlformats.org/officeDocument/2006/relationships/hyperlink" Target="http://www.apwg.org/" TargetMode="External"/><Relationship Id="rId63" Type="http://schemas.openxmlformats.org/officeDocument/2006/relationships/footer" Target="footer6.xml"/><Relationship Id="rId68" Type="http://schemas.openxmlformats.org/officeDocument/2006/relationships/image" Target="media/image43.png"/><Relationship Id="rId84" Type="http://schemas.openxmlformats.org/officeDocument/2006/relationships/image" Target="media/image56.png"/><Relationship Id="rId89" Type="http://schemas.openxmlformats.org/officeDocument/2006/relationships/hyperlink" Target="https://www.gov.uk/government/publications/sexual-violence-and-sexual-harassment-between-children-in-schools-and-colleges" TargetMode="External"/><Relationship Id="rId112" Type="http://schemas.openxmlformats.org/officeDocument/2006/relationships/hyperlink" Target="https://www.gov.uk/government/publications/sharing-nudes-and-semi-nudes-advice-for-education-settings-working-with-children-and-young-people" TargetMode="External"/><Relationship Id="rId133" Type="http://schemas.openxmlformats.org/officeDocument/2006/relationships/hyperlink" Target="https://www.npcc.police.uk/documents/Children%20and%20Young%20people/When%20to%20call%20the%20police%20guidance%20for%20schools%20and%20colleges.pdf" TargetMode="External"/><Relationship Id="rId138" Type="http://schemas.openxmlformats.org/officeDocument/2006/relationships/hyperlink" Target="http://www.internetmatters.org/" TargetMode="External"/><Relationship Id="rId154" Type="http://schemas.openxmlformats.org/officeDocument/2006/relationships/hyperlink" Target="http://www.actionfraud.police.uk/" TargetMode="External"/><Relationship Id="rId159" Type="http://schemas.openxmlformats.org/officeDocument/2006/relationships/hyperlink" Target="http://www.getsafeonline.org/" TargetMode="External"/><Relationship Id="rId170" Type="http://schemas.openxmlformats.org/officeDocument/2006/relationships/footer" Target="footer7.xml"/><Relationship Id="rId16" Type="http://schemas.openxmlformats.org/officeDocument/2006/relationships/image" Target="media/image10.png"/><Relationship Id="rId107" Type="http://schemas.openxmlformats.org/officeDocument/2006/relationships/hyperlink" Target="https://www.gov.uk/government/publications/sharing-nudes-and-semi-nudes-advice-for-education-settings-working-with-children-and-young-people" TargetMode="External"/><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hyperlink" Target="https://www.gov.uk/government/publications/keeping-children-safe-in-education--2" TargetMode="External"/><Relationship Id="rId53" Type="http://schemas.openxmlformats.org/officeDocument/2006/relationships/footer" Target="footer3.xml"/><Relationship Id="rId58" Type="http://schemas.openxmlformats.org/officeDocument/2006/relationships/image" Target="media/image36.png"/><Relationship Id="rId74" Type="http://schemas.openxmlformats.org/officeDocument/2006/relationships/image" Target="media/image47.png"/><Relationship Id="rId79" Type="http://schemas.openxmlformats.org/officeDocument/2006/relationships/image" Target="media/image52.png"/><Relationship Id="rId102" Type="http://schemas.openxmlformats.org/officeDocument/2006/relationships/hyperlink" Target="https://www.gov.uk/government/publications/sharing-nudes-and-semi-nudes-advice-for-education-settings-working-with-children-and-young-people" TargetMode="External"/><Relationship Id="rId123" Type="http://schemas.openxmlformats.org/officeDocument/2006/relationships/hyperlink" Target="http://www.ceop.police.uk/safety-centre/" TargetMode="External"/><Relationship Id="rId128" Type="http://schemas.openxmlformats.org/officeDocument/2006/relationships/hyperlink" Target="https://www.iwf.org.uk/" TargetMode="External"/><Relationship Id="rId144" Type="http://schemas.openxmlformats.org/officeDocument/2006/relationships/hyperlink" Target="http://www.childline.org.uk/" TargetMode="External"/><Relationship Id="rId149" Type="http://schemas.openxmlformats.org/officeDocument/2006/relationships/hyperlink" Target="http://www.saferinternet.org.uk/" TargetMode="External"/><Relationship Id="rId5" Type="http://schemas.openxmlformats.org/officeDocument/2006/relationships/footnotes" Target="footnotes.xml"/><Relationship Id="rId90" Type="http://schemas.openxmlformats.org/officeDocument/2006/relationships/hyperlink" Target="https://www.gov.uk/government/publications/sexual-violence-and-sexual-harassment-between-children-in-schools-and-colleges" TargetMode="External"/><Relationship Id="rId95" Type="http://schemas.openxmlformats.org/officeDocument/2006/relationships/hyperlink" Target="https://www.gov.uk/government/publications/sharing-nudes-and-semi-nudes-advice-for-education-settings-working-with-children-and-young-people" TargetMode="External"/><Relationship Id="rId160" Type="http://schemas.openxmlformats.org/officeDocument/2006/relationships/hyperlink" Target="http://www.iwf.org.uk/" TargetMode="External"/><Relationship Id="rId165" Type="http://schemas.openxmlformats.org/officeDocument/2006/relationships/hyperlink" Target="http://www.net-aware.org.uk/" TargetMode="Externa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hyperlink" Target="http://www.durham-scp.org.uk/whats-new/" TargetMode="External"/><Relationship Id="rId48" Type="http://schemas.openxmlformats.org/officeDocument/2006/relationships/hyperlink" Target="http://www.apwg.org/" TargetMode="External"/><Relationship Id="rId64" Type="http://schemas.openxmlformats.org/officeDocument/2006/relationships/image" Target="media/image39.png"/><Relationship Id="rId69" Type="http://schemas.openxmlformats.org/officeDocument/2006/relationships/image" Target="media/image44.png"/><Relationship Id="rId113" Type="http://schemas.openxmlformats.org/officeDocument/2006/relationships/hyperlink" Target="https://www.gov.uk/government/publications/sharing-nudes-and-semi-nudes-advice-for-education-settings-working-with-children-and-young-people" TargetMode="External"/><Relationship Id="rId118" Type="http://schemas.openxmlformats.org/officeDocument/2006/relationships/hyperlink" Target="https://www.gov.uk/government/publications/sharing-nudes-and-semi-nudes-advice-for-education-settings-working-with-children-and-young-people" TargetMode="External"/><Relationship Id="rId134" Type="http://schemas.openxmlformats.org/officeDocument/2006/relationships/hyperlink" Target="https://www.npcc.police.uk/documents/Children%20and%20Young%20people/When%20to%20call%20the%20police%20guidance%20for%20schools%20and%20colleges.pdf" TargetMode="External"/><Relationship Id="rId139" Type="http://schemas.openxmlformats.org/officeDocument/2006/relationships/hyperlink" Target="http://www.iwf.org.uk/" TargetMode="External"/><Relationship Id="rId80" Type="http://schemas.openxmlformats.org/officeDocument/2006/relationships/image" Target="media/image53.png"/><Relationship Id="rId85" Type="http://schemas.openxmlformats.org/officeDocument/2006/relationships/hyperlink" Target="https://www.npcc.police.uk/documents/Children%20and%20Young%20people/When%20to%20call%20the%20police%20guidance%20for%20schools%20and%20colleges.pdf" TargetMode="External"/><Relationship Id="rId150" Type="http://schemas.openxmlformats.org/officeDocument/2006/relationships/hyperlink" Target="http://www.saferinternet.org.uk/about/helpline" TargetMode="External"/><Relationship Id="rId155" Type="http://schemas.openxmlformats.org/officeDocument/2006/relationships/hyperlink" Target="http://www.actionfraud.police.uk/" TargetMode="External"/><Relationship Id="rId171" Type="http://schemas.openxmlformats.org/officeDocument/2006/relationships/footer" Target="footer8.xm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hyperlink" Target="https://www.gov.uk/government/publications/keeping-children-safe-in-education--2" TargetMode="External"/><Relationship Id="rId59" Type="http://schemas.openxmlformats.org/officeDocument/2006/relationships/image" Target="media/image37.png"/><Relationship Id="rId103" Type="http://schemas.openxmlformats.org/officeDocument/2006/relationships/hyperlink" Target="https://www.gov.uk/government/publications/sharing-nudes-and-semi-nudes-advice-for-education-settings-working-with-children-and-young-people" TargetMode="External"/><Relationship Id="rId108" Type="http://schemas.openxmlformats.org/officeDocument/2006/relationships/hyperlink" Target="https://www.gov.uk/government/publications/sharing-nudes-and-semi-nudes-advice-for-education-settings-working-with-children-and-young-people" TargetMode="External"/><Relationship Id="rId124" Type="http://schemas.openxmlformats.org/officeDocument/2006/relationships/hyperlink" Target="http://www.ceop.police.uk/safety-centre/" TargetMode="External"/><Relationship Id="rId129" Type="http://schemas.openxmlformats.org/officeDocument/2006/relationships/hyperlink" Target="https://www.iwf.org.uk/" TargetMode="External"/><Relationship Id="rId54" Type="http://schemas.openxmlformats.org/officeDocument/2006/relationships/image" Target="media/image32.png"/><Relationship Id="rId70" Type="http://schemas.openxmlformats.org/officeDocument/2006/relationships/image" Target="media/image45.png"/><Relationship Id="rId75" Type="http://schemas.openxmlformats.org/officeDocument/2006/relationships/image" Target="media/image48.png"/><Relationship Id="rId91" Type="http://schemas.openxmlformats.org/officeDocument/2006/relationships/hyperlink" Target="https://www.gov.uk/government/publications/searching-screening-and-confiscation" TargetMode="External"/><Relationship Id="rId96" Type="http://schemas.openxmlformats.org/officeDocument/2006/relationships/hyperlink" Target="https://www.gov.uk/government/publications/sharing-nudes-and-semi-nudes-advice-for-education-settings-working-with-children-and-young-people" TargetMode="External"/><Relationship Id="rId140" Type="http://schemas.openxmlformats.org/officeDocument/2006/relationships/hyperlink" Target="http://www.lucyfaithfull.org/" TargetMode="External"/><Relationship Id="rId145" Type="http://schemas.openxmlformats.org/officeDocument/2006/relationships/hyperlink" Target="http://www.net-aware.org.uk/" TargetMode="External"/><Relationship Id="rId161" Type="http://schemas.openxmlformats.org/officeDocument/2006/relationships/hyperlink" Target="http://www.lucyfaithfull.org/" TargetMode="External"/><Relationship Id="rId166" Type="http://schemas.openxmlformats.org/officeDocument/2006/relationships/hyperlink" Target="http://www.net-aware.org.u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yperlink" Target="http://www.apwg.org/" TargetMode="External"/><Relationship Id="rId57" Type="http://schemas.openxmlformats.org/officeDocument/2006/relationships/image" Target="media/image35.png"/><Relationship Id="rId106" Type="http://schemas.openxmlformats.org/officeDocument/2006/relationships/hyperlink" Target="https://www.gov.uk/government/publications/sharing-nudes-and-semi-nudes-advice-for-education-settings-working-with-children-and-young-people" TargetMode="External"/><Relationship Id="rId114" Type="http://schemas.openxmlformats.org/officeDocument/2006/relationships/hyperlink" Target="https://www.gov.uk/government/publications/sharing-nudes-and-semi-nudes-advice-for-education-settings-working-with-children-and-young-people" TargetMode="External"/><Relationship Id="rId119" Type="http://schemas.openxmlformats.org/officeDocument/2006/relationships/hyperlink" Target="https://www.gov.uk/government/publications/sharing-nudes-and-semi-nudes-advice-for-education-settings-working-with-children-and-young-people" TargetMode="External"/><Relationship Id="rId127" Type="http://schemas.openxmlformats.org/officeDocument/2006/relationships/hyperlink" Target="https://www.iwf.org.uk/" TargetMode="Externa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hyperlink" Target="http://www.durham-scp.org.uk/whats-new/" TargetMode="External"/><Relationship Id="rId52" Type="http://schemas.openxmlformats.org/officeDocument/2006/relationships/footer" Target="footer2.xml"/><Relationship Id="rId60" Type="http://schemas.openxmlformats.org/officeDocument/2006/relationships/image" Target="media/image38.png"/><Relationship Id="rId65" Type="http://schemas.openxmlformats.org/officeDocument/2006/relationships/image" Target="media/image40.png"/><Relationship Id="rId73" Type="http://schemas.openxmlformats.org/officeDocument/2006/relationships/hyperlink" Target="https://www.iwf.org.uk/" TargetMode="External"/><Relationship Id="rId78" Type="http://schemas.openxmlformats.org/officeDocument/2006/relationships/image" Target="media/image51.png"/><Relationship Id="rId81" Type="http://schemas.openxmlformats.org/officeDocument/2006/relationships/image" Target="media/image54.png"/><Relationship Id="rId86" Type="http://schemas.openxmlformats.org/officeDocument/2006/relationships/hyperlink" Target="https://www.npcc.police.uk/documents/Children%20and%20Young%20people/When%20to%20call%20the%20police%20guidance%20for%20schools%20and%20colleges.pdf" TargetMode="External"/><Relationship Id="rId94" Type="http://schemas.openxmlformats.org/officeDocument/2006/relationships/hyperlink" Target="https://www.gov.uk/government/publications/sharing-nudes-and-semi-nudes-advice-for-education-settings-working-with-children-and-young-people" TargetMode="External"/><Relationship Id="rId99" Type="http://schemas.openxmlformats.org/officeDocument/2006/relationships/hyperlink" Target="https://www.gov.uk/government/publications/sharing-nudes-and-semi-nudes-advice-for-education-settings-working-with-children-and-young-people" TargetMode="External"/><Relationship Id="rId101" Type="http://schemas.openxmlformats.org/officeDocument/2006/relationships/hyperlink" Target="https://www.gov.uk/government/publications/sharing-nudes-and-semi-nudes-advice-for-education-settings-working-with-children-and-young-people" TargetMode="External"/><Relationship Id="rId122" Type="http://schemas.openxmlformats.org/officeDocument/2006/relationships/hyperlink" Target="https://www.gov.uk/government/publications/sharing-nudes-and-semi-nudes-advice-for-education-settings-working-with-children-and-young-people" TargetMode="External"/><Relationship Id="rId130" Type="http://schemas.openxmlformats.org/officeDocument/2006/relationships/image" Target="media/image58.png"/><Relationship Id="rId135" Type="http://schemas.openxmlformats.org/officeDocument/2006/relationships/hyperlink" Target="http://www.thinkuknow.co.uk/" TargetMode="External"/><Relationship Id="rId143" Type="http://schemas.openxmlformats.org/officeDocument/2006/relationships/hyperlink" Target="http://www.nspcc.org.uk/onlinesafety" TargetMode="External"/><Relationship Id="rId148" Type="http://schemas.openxmlformats.org/officeDocument/2006/relationships/hyperlink" Target="http://www.mariecollinsfoundation.org.uk/" TargetMode="External"/><Relationship Id="rId151" Type="http://schemas.openxmlformats.org/officeDocument/2006/relationships/hyperlink" Target="http://www.360safe.org.uk/" TargetMode="External"/><Relationship Id="rId156" Type="http://schemas.openxmlformats.org/officeDocument/2006/relationships/hyperlink" Target="http://www.thinkuknow.co.uk/" TargetMode="External"/><Relationship Id="rId164" Type="http://schemas.openxmlformats.org/officeDocument/2006/relationships/hyperlink" Target="http://www.childline.org.uk/" TargetMode="External"/><Relationship Id="rId169" Type="http://schemas.openxmlformats.org/officeDocument/2006/relationships/hyperlink" Target="http://www.saferinternet.org.uk/" TargetMode="External"/><Relationship Id="rId4" Type="http://schemas.openxmlformats.org/officeDocument/2006/relationships/webSettings" Target="webSettings.xml"/><Relationship Id="rId9" Type="http://schemas.openxmlformats.org/officeDocument/2006/relationships/image" Target="media/image3.png"/><Relationship Id="rId172" Type="http://schemas.openxmlformats.org/officeDocument/2006/relationships/footer" Target="footer9.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sharing-nudes-and-semi-nudes-advice-for-education-settings-working-with-children-and-young-people" TargetMode="External"/><Relationship Id="rId34"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3.png"/><Relationship Id="rId76" Type="http://schemas.openxmlformats.org/officeDocument/2006/relationships/image" Target="media/image49.png"/><Relationship Id="rId97" Type="http://schemas.openxmlformats.org/officeDocument/2006/relationships/hyperlink" Target="https://www.gov.uk/government/publications/sharing-nudes-and-semi-nudes-advice-for-education-settings-working-with-children-and-young-people" TargetMode="External"/><Relationship Id="rId104" Type="http://schemas.openxmlformats.org/officeDocument/2006/relationships/hyperlink" Target="https://www.gov.uk/government/publications/sharing-nudes-and-semi-nudes-advice-for-education-settings-working-with-children-and-young-people" TargetMode="External"/><Relationship Id="rId120" Type="http://schemas.openxmlformats.org/officeDocument/2006/relationships/hyperlink" Target="https://www.gov.uk/government/publications/sharing-nudes-and-semi-nudes-advice-for-education-settings-working-with-children-and-young-people" TargetMode="External"/><Relationship Id="rId125" Type="http://schemas.openxmlformats.org/officeDocument/2006/relationships/hyperlink" Target="http://www.ceop.police.uk/safety-centre/" TargetMode="External"/><Relationship Id="rId141" Type="http://schemas.openxmlformats.org/officeDocument/2006/relationships/hyperlink" Target="https://www.parentsprotect.co.uk/" TargetMode="External"/><Relationship Id="rId146" Type="http://schemas.openxmlformats.org/officeDocument/2006/relationships/hyperlink" Target="http://www.net-aware.org.uk/" TargetMode="External"/><Relationship Id="rId167" Type="http://schemas.openxmlformats.org/officeDocument/2006/relationships/hyperlink" Target="http://www.net-aware.org.uk/" TargetMode="External"/><Relationship Id="rId7" Type="http://schemas.openxmlformats.org/officeDocument/2006/relationships/image" Target="media/image1.png"/><Relationship Id="rId71" Type="http://schemas.openxmlformats.org/officeDocument/2006/relationships/image" Target="media/image46.png"/><Relationship Id="rId92" Type="http://schemas.openxmlformats.org/officeDocument/2006/relationships/hyperlink" Target="https://www.gov.uk/government/publications/searching-screening-and-confiscation" TargetMode="External"/><Relationship Id="rId162" Type="http://schemas.openxmlformats.org/officeDocument/2006/relationships/hyperlink" Target="http://www.parentsprotect.co.uk/" TargetMode="External"/><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www.durham-scp.org.uk/whats-new/" TargetMode="External"/><Relationship Id="rId66" Type="http://schemas.openxmlformats.org/officeDocument/2006/relationships/image" Target="media/image41.png"/><Relationship Id="rId87" Type="http://schemas.openxmlformats.org/officeDocument/2006/relationships/image" Target="media/image57.png"/><Relationship Id="rId110" Type="http://schemas.openxmlformats.org/officeDocument/2006/relationships/hyperlink" Target="https://www.gov.uk/government/publications/sharing-nudes-and-semi-nudes-advice-for-education-settings-working-with-children-and-young-people" TargetMode="External"/><Relationship Id="rId115" Type="http://schemas.openxmlformats.org/officeDocument/2006/relationships/hyperlink" Target="https://www.gov.uk/government/publications/sharing-nudes-and-semi-nudes-advice-for-education-settings-working-with-children-and-young-people" TargetMode="External"/><Relationship Id="rId131" Type="http://schemas.openxmlformats.org/officeDocument/2006/relationships/image" Target="media/image59.png"/><Relationship Id="rId136" Type="http://schemas.openxmlformats.org/officeDocument/2006/relationships/hyperlink" Target="http://www.ceop.police.uk/" TargetMode="External"/><Relationship Id="rId157" Type="http://schemas.openxmlformats.org/officeDocument/2006/relationships/hyperlink" Target="http://www.ceop.police.uk/" TargetMode="External"/><Relationship Id="rId61" Type="http://schemas.openxmlformats.org/officeDocument/2006/relationships/footer" Target="footer4.xml"/><Relationship Id="rId82" Type="http://schemas.openxmlformats.org/officeDocument/2006/relationships/hyperlink" Target="http://www.facebook.com/elemorehallschool" TargetMode="External"/><Relationship Id="rId152" Type="http://schemas.openxmlformats.org/officeDocument/2006/relationships/hyperlink" Target="https://parentzone.org.uk/" TargetMode="External"/><Relationship Id="rId173"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34.png"/><Relationship Id="rId77" Type="http://schemas.openxmlformats.org/officeDocument/2006/relationships/image" Target="media/image50.png"/><Relationship Id="rId100" Type="http://schemas.openxmlformats.org/officeDocument/2006/relationships/hyperlink" Target="https://www.gov.uk/government/publications/sharing-nudes-and-semi-nudes-advice-for-education-settings-working-with-children-and-young-people" TargetMode="External"/><Relationship Id="rId105" Type="http://schemas.openxmlformats.org/officeDocument/2006/relationships/hyperlink" Target="https://www.gov.uk/government/publications/sharing-nudes-and-semi-nudes-advice-for-education-settings-working-with-children-and-young-people" TargetMode="External"/><Relationship Id="rId126" Type="http://schemas.openxmlformats.org/officeDocument/2006/relationships/hyperlink" Target="https://www.iwf.org.uk/" TargetMode="External"/><Relationship Id="rId147" Type="http://schemas.openxmlformats.org/officeDocument/2006/relationships/hyperlink" Target="http://www.net-aware.org.uk/" TargetMode="External"/><Relationship Id="rId168" Type="http://schemas.openxmlformats.org/officeDocument/2006/relationships/hyperlink" Target="http://www.mariecollinsfoundation.org.uk/" TargetMode="External"/><Relationship Id="rId8" Type="http://schemas.openxmlformats.org/officeDocument/2006/relationships/image" Target="media/image2.png"/><Relationship Id="rId51" Type="http://schemas.openxmlformats.org/officeDocument/2006/relationships/footer" Target="footer1.xml"/><Relationship Id="rId72" Type="http://schemas.openxmlformats.org/officeDocument/2006/relationships/hyperlink" Target="https://www.iwf.org.uk/" TargetMode="External"/><Relationship Id="rId93" Type="http://schemas.openxmlformats.org/officeDocument/2006/relationships/hyperlink" Target="https://www.gov.uk/government/publications/searching-screening-and-confiscation" TargetMode="External"/><Relationship Id="rId98" Type="http://schemas.openxmlformats.org/officeDocument/2006/relationships/hyperlink" Target="https://www.gov.uk/government/publications/sharing-nudes-and-semi-nudes-advice-for-education-settings-working-with-children-and-young-people" TargetMode="External"/><Relationship Id="rId121" Type="http://schemas.openxmlformats.org/officeDocument/2006/relationships/hyperlink" Target="https://www.gov.uk/government/publications/sharing-nudes-and-semi-nudes-advice-for-education-settings-working-with-children-and-young-people" TargetMode="External"/><Relationship Id="rId142" Type="http://schemas.openxmlformats.org/officeDocument/2006/relationships/hyperlink" Target="https://www.parentsprotect.co.uk/" TargetMode="External"/><Relationship Id="rId163" Type="http://schemas.openxmlformats.org/officeDocument/2006/relationships/hyperlink" Target="http://www.nspcc.org.uk/onlinesafety" TargetMode="External"/><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hyperlink" Target="http://www.durham-scp.org.uk/whats-new/" TargetMode="External"/><Relationship Id="rId67" Type="http://schemas.openxmlformats.org/officeDocument/2006/relationships/image" Target="media/image42.png"/><Relationship Id="rId116" Type="http://schemas.openxmlformats.org/officeDocument/2006/relationships/hyperlink" Target="https://www.gov.uk/government/publications/sharing-nudes-and-semi-nudes-advice-for-education-settings-working-with-children-and-young-people" TargetMode="External"/><Relationship Id="rId137" Type="http://schemas.openxmlformats.org/officeDocument/2006/relationships/hyperlink" Target="http://www.childnet.com/" TargetMode="External"/><Relationship Id="rId158" Type="http://schemas.openxmlformats.org/officeDocument/2006/relationships/hyperlink" Target="http://www.childnet.com/" TargetMode="External"/><Relationship Id="rId20" Type="http://schemas.openxmlformats.org/officeDocument/2006/relationships/image" Target="media/image14.png"/><Relationship Id="rId41" Type="http://schemas.openxmlformats.org/officeDocument/2006/relationships/hyperlink" Target="https://www.gov.uk/government/publications/working-together-to-safeguard-children--2" TargetMode="External"/><Relationship Id="rId62" Type="http://schemas.openxmlformats.org/officeDocument/2006/relationships/footer" Target="footer5.xml"/><Relationship Id="rId83" Type="http://schemas.openxmlformats.org/officeDocument/2006/relationships/image" Target="media/image55.png"/><Relationship Id="rId88" Type="http://schemas.openxmlformats.org/officeDocument/2006/relationships/hyperlink" Target="https://www.gov.uk/government/publications/sexual-violence-and-sexual-harassment-between-children-in-schools-and-colleges" TargetMode="External"/><Relationship Id="rId111" Type="http://schemas.openxmlformats.org/officeDocument/2006/relationships/hyperlink" Target="https://www.gov.uk/government/publications/sharing-nudes-and-semi-nudes-advice-for-education-settings-working-with-children-and-young-people" TargetMode="External"/><Relationship Id="rId132" Type="http://schemas.openxmlformats.org/officeDocument/2006/relationships/hyperlink" Target="https://www.npcc.police.uk/documents/Children%20and%20Young%20people/When%20to%20call%20the%20police%20guidance%20for%20schools%20and%20colleges.pdf" TargetMode="External"/><Relationship Id="rId153" Type="http://schemas.openxmlformats.org/officeDocument/2006/relationships/hyperlink" Target="http://www.internetmatters.org/" TargetMode="External"/><Relationship Id="rId17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47F31796</Template>
  <TotalTime>2</TotalTime>
  <Pages>30</Pages>
  <Words>11833</Words>
  <Characters>67452</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cp:lastModifiedBy>M Hunter</cp:lastModifiedBy>
  <cp:revision>3</cp:revision>
  <dcterms:created xsi:type="dcterms:W3CDTF">2026-07-25T17:02:00Z</dcterms:created>
  <dcterms:modified xsi:type="dcterms:W3CDTF">2026-09-23T16:45:00Z</dcterms:modified>
</cp:coreProperties>
</file>