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E93F" w14:textId="25BBBDE8" w:rsidR="634C1BAB" w:rsidRDefault="634C1BAB" w:rsidP="3D612992">
      <w:pPr>
        <w:jc w:val="center"/>
        <w:rPr>
          <w:b/>
          <w:bCs/>
          <w:sz w:val="28"/>
          <w:szCs w:val="28"/>
        </w:rPr>
      </w:pPr>
      <w:r w:rsidRPr="3D612992">
        <w:rPr>
          <w:b/>
          <w:bCs/>
          <w:sz w:val="28"/>
          <w:szCs w:val="28"/>
        </w:rPr>
        <w:t>Link Governor</w:t>
      </w:r>
      <w:r w:rsidR="002C7E72">
        <w:rPr>
          <w:b/>
          <w:bCs/>
          <w:sz w:val="28"/>
          <w:szCs w:val="28"/>
        </w:rPr>
        <w:t xml:space="preserve"> Roles</w:t>
      </w:r>
      <w:r w:rsidRPr="3D612992">
        <w:rPr>
          <w:b/>
          <w:bCs/>
          <w:sz w:val="28"/>
          <w:szCs w:val="28"/>
        </w:rPr>
        <w:t xml:space="preserve"> 202</w:t>
      </w:r>
      <w:r w:rsidR="00B344A6">
        <w:rPr>
          <w:b/>
          <w:bCs/>
          <w:sz w:val="28"/>
          <w:szCs w:val="28"/>
        </w:rPr>
        <w:t>6</w:t>
      </w:r>
      <w:r w:rsidRPr="3D612992">
        <w:rPr>
          <w:b/>
          <w:bCs/>
          <w:sz w:val="28"/>
          <w:szCs w:val="28"/>
        </w:rPr>
        <w:t>-202</w:t>
      </w:r>
      <w:r w:rsidR="00B344A6">
        <w:rPr>
          <w:b/>
          <w:bCs/>
          <w:sz w:val="28"/>
          <w:szCs w:val="28"/>
        </w:rPr>
        <w:t>7</w:t>
      </w:r>
      <w:r w:rsidR="002B79EF">
        <w:rPr>
          <w:b/>
          <w:bCs/>
          <w:sz w:val="28"/>
          <w:szCs w:val="28"/>
        </w:rPr>
        <w:t xml:space="preserve"> (draft) </w:t>
      </w:r>
    </w:p>
    <w:tbl>
      <w:tblPr>
        <w:tblStyle w:val="TableGrid"/>
        <w:tblpPr w:leftFromText="180" w:rightFromText="180" w:vertAnchor="page" w:horzAnchor="margin" w:tblpXSpec="center" w:tblpY="1261"/>
        <w:tblW w:w="9493" w:type="dxa"/>
        <w:tblLook w:val="04A0" w:firstRow="1" w:lastRow="0" w:firstColumn="1" w:lastColumn="0" w:noHBand="0" w:noVBand="1"/>
      </w:tblPr>
      <w:tblGrid>
        <w:gridCol w:w="1980"/>
        <w:gridCol w:w="4252"/>
        <w:gridCol w:w="1560"/>
        <w:gridCol w:w="1701"/>
      </w:tblGrid>
      <w:tr w:rsidR="00830B97" w:rsidRPr="00933744" w14:paraId="62D685B4" w14:textId="77777777" w:rsidTr="005B68D8">
        <w:tc>
          <w:tcPr>
            <w:tcW w:w="1980" w:type="dxa"/>
          </w:tcPr>
          <w:p w14:paraId="4D859466" w14:textId="77777777" w:rsidR="00830B97" w:rsidRPr="00933744" w:rsidRDefault="00830B97" w:rsidP="00830B97">
            <w:pPr>
              <w:jc w:val="center"/>
              <w:rPr>
                <w:b/>
                <w:bCs/>
              </w:rPr>
            </w:pPr>
            <w:bookmarkStart w:id="0" w:name="_Hlk145506562"/>
            <w:r>
              <w:rPr>
                <w:b/>
                <w:bCs/>
              </w:rPr>
              <w:t>Ofsted inspection toolkit</w:t>
            </w:r>
          </w:p>
        </w:tc>
        <w:tc>
          <w:tcPr>
            <w:tcW w:w="4252" w:type="dxa"/>
          </w:tcPr>
          <w:p w14:paraId="189AF296" w14:textId="77777777" w:rsidR="00830B97" w:rsidRPr="00933744" w:rsidRDefault="00830B97" w:rsidP="00830B97">
            <w:pPr>
              <w:jc w:val="center"/>
              <w:rPr>
                <w:b/>
                <w:bCs/>
              </w:rPr>
            </w:pPr>
            <w:r w:rsidRPr="00933744">
              <w:rPr>
                <w:b/>
                <w:bCs/>
              </w:rPr>
              <w:t>Objective</w:t>
            </w:r>
          </w:p>
        </w:tc>
        <w:tc>
          <w:tcPr>
            <w:tcW w:w="1560" w:type="dxa"/>
          </w:tcPr>
          <w:p w14:paraId="0B591CB1" w14:textId="77777777" w:rsidR="00830B97" w:rsidRPr="00933744" w:rsidRDefault="00830B97" w:rsidP="00830B97">
            <w:pPr>
              <w:jc w:val="center"/>
              <w:rPr>
                <w:b/>
                <w:bCs/>
              </w:rPr>
            </w:pPr>
            <w:r w:rsidRPr="00933744">
              <w:rPr>
                <w:b/>
                <w:bCs/>
              </w:rPr>
              <w:t>SLT lead</w:t>
            </w:r>
          </w:p>
        </w:tc>
        <w:tc>
          <w:tcPr>
            <w:tcW w:w="1701" w:type="dxa"/>
          </w:tcPr>
          <w:p w14:paraId="74AE6E9D" w14:textId="77777777" w:rsidR="00830B97" w:rsidRPr="00933744" w:rsidRDefault="00830B97" w:rsidP="00830B97">
            <w:pPr>
              <w:jc w:val="center"/>
              <w:rPr>
                <w:b/>
                <w:bCs/>
              </w:rPr>
            </w:pPr>
            <w:r w:rsidRPr="00933744">
              <w:rPr>
                <w:b/>
                <w:bCs/>
              </w:rPr>
              <w:t>Link Governor</w:t>
            </w:r>
          </w:p>
        </w:tc>
      </w:tr>
      <w:tr w:rsidR="00830B97" w:rsidRPr="00933744" w14:paraId="396B77C2" w14:textId="77777777" w:rsidTr="005B68D8">
        <w:tc>
          <w:tcPr>
            <w:tcW w:w="1980" w:type="dxa"/>
          </w:tcPr>
          <w:p w14:paraId="1960A4A9" w14:textId="4BF913B4" w:rsidR="00830B97" w:rsidRPr="00EF3979" w:rsidRDefault="00830B97" w:rsidP="00830B97">
            <w:pPr>
              <w:jc w:val="center"/>
              <w:rPr>
                <w:b/>
                <w:bCs/>
              </w:rPr>
            </w:pPr>
            <w:r w:rsidRPr="00EF3979">
              <w:rPr>
                <w:b/>
                <w:bCs/>
                <w:u w:val="single"/>
              </w:rPr>
              <w:t xml:space="preserve">Inclusion </w:t>
            </w:r>
            <w:r w:rsidR="009A71DF">
              <w:rPr>
                <w:b/>
                <w:bCs/>
              </w:rPr>
              <w:t>–</w:t>
            </w:r>
            <w:r w:rsidRPr="00EF3979">
              <w:rPr>
                <w:b/>
                <w:bCs/>
              </w:rPr>
              <w:t xml:space="preserve"> </w:t>
            </w:r>
            <w:r w:rsidR="009A71DF">
              <w:rPr>
                <w:b/>
                <w:bCs/>
              </w:rPr>
              <w:t xml:space="preserve">Pupil premium and Vulnerable groups </w:t>
            </w:r>
          </w:p>
          <w:p w14:paraId="2B999ADF" w14:textId="77777777" w:rsidR="00830B97" w:rsidRPr="00EF3979" w:rsidRDefault="00830B97" w:rsidP="00830B97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</w:tcPr>
          <w:p w14:paraId="3ED72EAF" w14:textId="27751036" w:rsidR="00E90F49" w:rsidRPr="00933744" w:rsidRDefault="00830B97" w:rsidP="009A71DF">
            <w:pPr>
              <w:jc w:val="center"/>
              <w:rPr>
                <w:b/>
                <w:bCs/>
              </w:rPr>
            </w:pPr>
            <w:r w:rsidRPr="00933744">
              <w:rPr>
                <w:b/>
                <w:bCs/>
              </w:rPr>
              <w:t xml:space="preserve">Monitor </w:t>
            </w:r>
            <w:r w:rsidR="009A71DF">
              <w:rPr>
                <w:b/>
                <w:bCs/>
              </w:rPr>
              <w:t>the Pupil Premium plan and the impact of this plan on Vulnerable groups.</w:t>
            </w:r>
          </w:p>
        </w:tc>
        <w:tc>
          <w:tcPr>
            <w:tcW w:w="1560" w:type="dxa"/>
          </w:tcPr>
          <w:p w14:paraId="6026C8F6" w14:textId="3294C26C" w:rsidR="00830B97" w:rsidRPr="00933744" w:rsidRDefault="00BA24F4" w:rsidP="00830B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Michael Hunter</w:t>
            </w:r>
          </w:p>
        </w:tc>
        <w:tc>
          <w:tcPr>
            <w:tcW w:w="1701" w:type="dxa"/>
          </w:tcPr>
          <w:p w14:paraId="4AF879F5" w14:textId="2B95E0B3" w:rsidR="00830B97" w:rsidRPr="00933744" w:rsidRDefault="009A71DF" w:rsidP="00830B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Michael Walsh</w:t>
            </w:r>
          </w:p>
        </w:tc>
      </w:tr>
      <w:tr w:rsidR="00830B97" w:rsidRPr="00933744" w14:paraId="49A6CF39" w14:textId="77777777" w:rsidTr="005B68D8">
        <w:tc>
          <w:tcPr>
            <w:tcW w:w="1980" w:type="dxa"/>
          </w:tcPr>
          <w:p w14:paraId="57DDB242" w14:textId="4EC372AD" w:rsidR="00830B97" w:rsidRPr="00EF3979" w:rsidRDefault="00830B97" w:rsidP="00830B97">
            <w:pPr>
              <w:jc w:val="center"/>
              <w:rPr>
                <w:b/>
                <w:bCs/>
              </w:rPr>
            </w:pPr>
            <w:r w:rsidRPr="00EF3979">
              <w:rPr>
                <w:b/>
                <w:bCs/>
                <w:u w:val="single"/>
              </w:rPr>
              <w:t>Attendance</w:t>
            </w:r>
            <w:r w:rsidR="00A75D5C">
              <w:rPr>
                <w:b/>
                <w:bCs/>
                <w:u w:val="single"/>
              </w:rPr>
              <w:t xml:space="preserve"> &amp; behaviour</w:t>
            </w:r>
          </w:p>
        </w:tc>
        <w:tc>
          <w:tcPr>
            <w:tcW w:w="4252" w:type="dxa"/>
          </w:tcPr>
          <w:p w14:paraId="6F0C65CA" w14:textId="1990DED1" w:rsidR="00830B97" w:rsidRPr="00933744" w:rsidRDefault="00830B97" w:rsidP="00830B97">
            <w:pPr>
              <w:jc w:val="center"/>
              <w:rPr>
                <w:b/>
                <w:bCs/>
              </w:rPr>
            </w:pPr>
            <w:r w:rsidRPr="00933744">
              <w:rPr>
                <w:b/>
                <w:bCs/>
              </w:rPr>
              <w:t>Monitor attendance with specific focus on vulnerable groups.</w:t>
            </w:r>
            <w:r w:rsidR="00A75D5C">
              <w:rPr>
                <w:b/>
                <w:bCs/>
              </w:rPr>
              <w:t xml:space="preserve"> Monitor </w:t>
            </w:r>
            <w:r w:rsidR="00B344A6">
              <w:rPr>
                <w:b/>
                <w:bCs/>
              </w:rPr>
              <w:t xml:space="preserve">behaviour </w:t>
            </w:r>
            <w:r w:rsidR="00A75D5C">
              <w:rPr>
                <w:b/>
                <w:bCs/>
              </w:rPr>
              <w:t>policy, procedure and data inc. MIRs.</w:t>
            </w:r>
          </w:p>
          <w:p w14:paraId="49A9F217" w14:textId="77777777" w:rsidR="00830B97" w:rsidRPr="00933744" w:rsidRDefault="00830B97" w:rsidP="00830B97">
            <w:pPr>
              <w:jc w:val="center"/>
              <w:rPr>
                <w:b/>
                <w:bCs/>
              </w:rPr>
            </w:pPr>
          </w:p>
        </w:tc>
        <w:tc>
          <w:tcPr>
            <w:tcW w:w="1560" w:type="dxa"/>
          </w:tcPr>
          <w:p w14:paraId="36BFF514" w14:textId="7FC610BF" w:rsidR="00830B97" w:rsidRPr="00933744" w:rsidRDefault="00BA24F4" w:rsidP="00830B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Michael Hunter</w:t>
            </w:r>
          </w:p>
        </w:tc>
        <w:tc>
          <w:tcPr>
            <w:tcW w:w="1701" w:type="dxa"/>
          </w:tcPr>
          <w:p w14:paraId="7D29DA40" w14:textId="515B6D85" w:rsidR="00830B97" w:rsidRPr="00933744" w:rsidRDefault="009A71DF" w:rsidP="00830B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Craig Lambton </w:t>
            </w:r>
          </w:p>
        </w:tc>
      </w:tr>
      <w:tr w:rsidR="00116C4E" w:rsidRPr="00933744" w14:paraId="016041E5" w14:textId="77777777" w:rsidTr="005B68D8">
        <w:tc>
          <w:tcPr>
            <w:tcW w:w="1980" w:type="dxa"/>
          </w:tcPr>
          <w:p w14:paraId="632E74E2" w14:textId="41836E59" w:rsidR="00116C4E" w:rsidRPr="00EF3979" w:rsidRDefault="00116C4E" w:rsidP="00830B97">
            <w:pPr>
              <w:jc w:val="center"/>
              <w:rPr>
                <w:b/>
                <w:bCs/>
                <w:u w:val="single"/>
              </w:rPr>
            </w:pPr>
            <w:r w:rsidRPr="00EF3979">
              <w:rPr>
                <w:b/>
                <w:bCs/>
                <w:u w:val="single"/>
              </w:rPr>
              <w:t>Personal Development and Well Being</w:t>
            </w:r>
          </w:p>
          <w:p w14:paraId="0846F2CC" w14:textId="77777777" w:rsidR="00116C4E" w:rsidRPr="00EF3979" w:rsidRDefault="00116C4E" w:rsidP="00830B97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</w:tcPr>
          <w:p w14:paraId="558B52BF" w14:textId="2B4E6229" w:rsidR="00116C4E" w:rsidRPr="00933744" w:rsidRDefault="00116C4E" w:rsidP="009A71DF">
            <w:pPr>
              <w:jc w:val="center"/>
              <w:rPr>
                <w:b/>
                <w:bCs/>
              </w:rPr>
            </w:pPr>
            <w:r w:rsidRPr="00933744">
              <w:rPr>
                <w:b/>
                <w:bCs/>
              </w:rPr>
              <w:t xml:space="preserve">Monitor </w:t>
            </w:r>
            <w:r>
              <w:rPr>
                <w:b/>
                <w:bCs/>
              </w:rPr>
              <w:t xml:space="preserve">specific aspects of the </w:t>
            </w:r>
            <w:r w:rsidRPr="00933744">
              <w:rPr>
                <w:b/>
                <w:bCs/>
              </w:rPr>
              <w:t xml:space="preserve">overall Personal Development offer </w:t>
            </w:r>
            <w:r>
              <w:rPr>
                <w:b/>
                <w:bCs/>
              </w:rPr>
              <w:t>– post 16 transition and careers education.</w:t>
            </w:r>
          </w:p>
        </w:tc>
        <w:tc>
          <w:tcPr>
            <w:tcW w:w="1560" w:type="dxa"/>
            <w:vMerge w:val="restart"/>
          </w:tcPr>
          <w:p w14:paraId="317D0DC4" w14:textId="77777777" w:rsidR="00116C4E" w:rsidRDefault="00116C4E" w:rsidP="00830B97">
            <w:pPr>
              <w:jc w:val="center"/>
              <w:rPr>
                <w:b/>
                <w:bCs/>
              </w:rPr>
            </w:pPr>
          </w:p>
          <w:p w14:paraId="1F66D8E0" w14:textId="77777777" w:rsidR="00116C4E" w:rsidRDefault="00116C4E" w:rsidP="00830B97">
            <w:pPr>
              <w:jc w:val="center"/>
              <w:rPr>
                <w:b/>
                <w:bCs/>
              </w:rPr>
            </w:pPr>
          </w:p>
          <w:p w14:paraId="1A39DB9B" w14:textId="77777777" w:rsidR="00116C4E" w:rsidRDefault="00116C4E" w:rsidP="00830B97">
            <w:pPr>
              <w:jc w:val="center"/>
              <w:rPr>
                <w:b/>
                <w:bCs/>
              </w:rPr>
            </w:pPr>
          </w:p>
          <w:p w14:paraId="498CF6A4" w14:textId="479AD713" w:rsidR="00116C4E" w:rsidRDefault="00116C4E" w:rsidP="00830B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David Lord</w:t>
            </w:r>
          </w:p>
          <w:p w14:paraId="58EC6CFF" w14:textId="355DA31E" w:rsidR="00116C4E" w:rsidRPr="00BA24F4" w:rsidRDefault="00116C4E" w:rsidP="00830B97">
            <w:pPr>
              <w:jc w:val="center"/>
              <w:rPr>
                <w:b/>
                <w:bCs/>
                <w:sz w:val="20"/>
                <w:szCs w:val="20"/>
              </w:rPr>
            </w:pPr>
            <w:r w:rsidRPr="00BA24F4">
              <w:rPr>
                <w:b/>
                <w:bCs/>
                <w:color w:val="FF0000"/>
                <w:sz w:val="20"/>
                <w:szCs w:val="20"/>
              </w:rPr>
              <w:t>Gillian Rowntree</w:t>
            </w:r>
          </w:p>
        </w:tc>
        <w:tc>
          <w:tcPr>
            <w:tcW w:w="1701" w:type="dxa"/>
          </w:tcPr>
          <w:p w14:paraId="011E4596" w14:textId="232AA86B" w:rsidR="00116C4E" w:rsidRPr="00933744" w:rsidRDefault="00116C4E" w:rsidP="00830B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Lou Mitchell</w:t>
            </w:r>
          </w:p>
        </w:tc>
      </w:tr>
      <w:tr w:rsidR="00116C4E" w:rsidRPr="00933744" w14:paraId="47667B4B" w14:textId="77777777" w:rsidTr="005B68D8">
        <w:tc>
          <w:tcPr>
            <w:tcW w:w="1980" w:type="dxa"/>
          </w:tcPr>
          <w:p w14:paraId="64CC9CB9" w14:textId="36CFC09F" w:rsidR="00116C4E" w:rsidRPr="00EF3979" w:rsidRDefault="00116C4E" w:rsidP="00830B97">
            <w:pPr>
              <w:jc w:val="center"/>
              <w:rPr>
                <w:b/>
                <w:bCs/>
              </w:rPr>
            </w:pPr>
            <w:r w:rsidRPr="00EF3979">
              <w:rPr>
                <w:b/>
                <w:bCs/>
                <w:u w:val="single"/>
              </w:rPr>
              <w:t>Personal Development</w:t>
            </w:r>
            <w:r w:rsidRPr="00EF3979">
              <w:rPr>
                <w:b/>
                <w:bCs/>
              </w:rPr>
              <w:t xml:space="preserve">, </w:t>
            </w:r>
            <w:r>
              <w:rPr>
                <w:b/>
                <w:bCs/>
              </w:rPr>
              <w:t>social curriculum &amp; community links</w:t>
            </w:r>
          </w:p>
          <w:p w14:paraId="18A542D5" w14:textId="77777777" w:rsidR="00116C4E" w:rsidRPr="00EF3979" w:rsidRDefault="00116C4E" w:rsidP="00830B97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</w:tcPr>
          <w:p w14:paraId="1701938A" w14:textId="0604626A" w:rsidR="00116C4E" w:rsidRPr="00933744" w:rsidRDefault="00116C4E" w:rsidP="00830B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Support engagement activities that build belonging &amp; inclusion. Support community partnerships </w:t>
            </w:r>
          </w:p>
        </w:tc>
        <w:tc>
          <w:tcPr>
            <w:tcW w:w="1560" w:type="dxa"/>
            <w:vMerge/>
          </w:tcPr>
          <w:p w14:paraId="50CCE196" w14:textId="77777777" w:rsidR="00116C4E" w:rsidRPr="00933744" w:rsidRDefault="00116C4E" w:rsidP="00830B97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14:paraId="5EF7117B" w14:textId="04ECCA53" w:rsidR="00116C4E" w:rsidRPr="00933744" w:rsidRDefault="00116C4E" w:rsidP="00830B97">
            <w:pPr>
              <w:jc w:val="center"/>
              <w:rPr>
                <w:b/>
                <w:bCs/>
              </w:rPr>
            </w:pPr>
          </w:p>
        </w:tc>
      </w:tr>
      <w:tr w:rsidR="00830B97" w:rsidRPr="00933744" w14:paraId="6B13BBC5" w14:textId="77777777" w:rsidTr="005B68D8">
        <w:tc>
          <w:tcPr>
            <w:tcW w:w="1980" w:type="dxa"/>
          </w:tcPr>
          <w:p w14:paraId="27003D1F" w14:textId="1FFA6A7B" w:rsidR="00830B97" w:rsidRPr="00EF3979" w:rsidRDefault="00830B97" w:rsidP="00830B97">
            <w:pPr>
              <w:jc w:val="center"/>
              <w:rPr>
                <w:b/>
                <w:bCs/>
                <w:u w:val="single"/>
              </w:rPr>
            </w:pPr>
            <w:r w:rsidRPr="00EF3979">
              <w:rPr>
                <w:b/>
                <w:bCs/>
                <w:u w:val="single"/>
              </w:rPr>
              <w:t>Safeguarding</w:t>
            </w:r>
            <w:r w:rsidR="00A75D5C">
              <w:rPr>
                <w:b/>
                <w:bCs/>
                <w:u w:val="single"/>
              </w:rPr>
              <w:t xml:space="preserve"> </w:t>
            </w:r>
          </w:p>
          <w:p w14:paraId="4F359CF0" w14:textId="77777777" w:rsidR="00830B97" w:rsidRPr="00EF3979" w:rsidRDefault="00830B97" w:rsidP="00EF3979">
            <w:pPr>
              <w:jc w:val="center"/>
              <w:rPr>
                <w:b/>
                <w:bCs/>
              </w:rPr>
            </w:pPr>
          </w:p>
        </w:tc>
        <w:tc>
          <w:tcPr>
            <w:tcW w:w="4252" w:type="dxa"/>
          </w:tcPr>
          <w:p w14:paraId="627B1994" w14:textId="4C0E7BCC" w:rsidR="00B344A6" w:rsidRPr="00933744" w:rsidRDefault="00830B97" w:rsidP="001B1865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933744">
              <w:rPr>
                <w:rFonts w:ascii="Calibri" w:eastAsia="Calibri" w:hAnsi="Calibri" w:cs="Calibri"/>
                <w:b/>
                <w:bCs/>
                <w:color w:val="000000" w:themeColor="text1"/>
              </w:rPr>
              <w:t>Monitor safeguarding culture and systems across every aspect of school life</w:t>
            </w:r>
            <w:r w:rsidR="00B344A6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. </w:t>
            </w:r>
          </w:p>
        </w:tc>
        <w:tc>
          <w:tcPr>
            <w:tcW w:w="1560" w:type="dxa"/>
          </w:tcPr>
          <w:p w14:paraId="1EB7B6E9" w14:textId="77777777" w:rsidR="00830B97" w:rsidRDefault="00BA24F4" w:rsidP="00830B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Phill Brett</w:t>
            </w:r>
          </w:p>
          <w:p w14:paraId="0667A7F3" w14:textId="358B164F" w:rsidR="00BA24F4" w:rsidRPr="00BA24F4" w:rsidRDefault="00BA24F4" w:rsidP="00830B9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1A2BC04" w14:textId="5A5B6938" w:rsidR="00830B97" w:rsidRPr="00933744" w:rsidRDefault="009A71DF" w:rsidP="00830B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Cathy Lee</w:t>
            </w:r>
          </w:p>
        </w:tc>
      </w:tr>
      <w:tr w:rsidR="001B1865" w:rsidRPr="00933744" w14:paraId="1B3A53EB" w14:textId="77777777" w:rsidTr="005B68D8">
        <w:tc>
          <w:tcPr>
            <w:tcW w:w="1980" w:type="dxa"/>
          </w:tcPr>
          <w:p w14:paraId="08401578" w14:textId="4835C407" w:rsidR="001B1865" w:rsidRPr="00EF3979" w:rsidRDefault="001B1865" w:rsidP="00830B97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SEND</w:t>
            </w:r>
          </w:p>
        </w:tc>
        <w:tc>
          <w:tcPr>
            <w:tcW w:w="4252" w:type="dxa"/>
          </w:tcPr>
          <w:p w14:paraId="1D844D13" w14:textId="19B04652" w:rsidR="001B1865" w:rsidRPr="00933744" w:rsidRDefault="001B1865" w:rsidP="001B1865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Oversee provision for SEND across all sites.</w:t>
            </w:r>
          </w:p>
        </w:tc>
        <w:tc>
          <w:tcPr>
            <w:tcW w:w="1560" w:type="dxa"/>
          </w:tcPr>
          <w:p w14:paraId="778D9962" w14:textId="33E3B6DB" w:rsidR="001B1865" w:rsidRDefault="001B1865" w:rsidP="00830B97">
            <w:pPr>
              <w:jc w:val="center"/>
              <w:rPr>
                <w:b/>
                <w:bCs/>
              </w:rPr>
            </w:pPr>
            <w:r w:rsidRPr="00BA24F4">
              <w:rPr>
                <w:b/>
                <w:bCs/>
                <w:color w:val="FF0000"/>
                <w:sz w:val="20"/>
                <w:szCs w:val="20"/>
              </w:rPr>
              <w:t>Sheridan Lambton</w:t>
            </w:r>
          </w:p>
        </w:tc>
        <w:tc>
          <w:tcPr>
            <w:tcW w:w="1701" w:type="dxa"/>
          </w:tcPr>
          <w:p w14:paraId="0E422962" w14:textId="77777777" w:rsidR="001B1865" w:rsidRDefault="001B1865" w:rsidP="00830B97">
            <w:pPr>
              <w:jc w:val="center"/>
              <w:rPr>
                <w:b/>
                <w:bCs/>
              </w:rPr>
            </w:pPr>
          </w:p>
        </w:tc>
      </w:tr>
      <w:tr w:rsidR="00830B97" w:rsidRPr="00933744" w14:paraId="594A54BA" w14:textId="77777777" w:rsidTr="005B68D8">
        <w:tc>
          <w:tcPr>
            <w:tcW w:w="1980" w:type="dxa"/>
          </w:tcPr>
          <w:p w14:paraId="6F1757FE" w14:textId="2F8AAF3E" w:rsidR="00830B97" w:rsidRPr="00EF3979" w:rsidRDefault="00B344A6" w:rsidP="00830B97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Finance &amp; Resource Management</w:t>
            </w:r>
          </w:p>
          <w:p w14:paraId="6D97ACF9" w14:textId="77777777" w:rsidR="00830B97" w:rsidRPr="00EF3979" w:rsidRDefault="00830B97" w:rsidP="00830B97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4252" w:type="dxa"/>
          </w:tcPr>
          <w:p w14:paraId="755DF467" w14:textId="2557ACBE" w:rsidR="00830B97" w:rsidRDefault="00830B97" w:rsidP="005B68D8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Monitor work of</w:t>
            </w:r>
            <w:r w:rsidR="00EF3979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the governing body  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– vision, ethos, strategic direction</w:t>
            </w:r>
            <w:r w:rsidR="00B344A6">
              <w:rPr>
                <w:rFonts w:ascii="Calibri" w:eastAsia="Calibri" w:hAnsi="Calibri" w:cs="Calibri"/>
                <w:b/>
                <w:bCs/>
                <w:color w:val="000000" w:themeColor="text1"/>
              </w:rPr>
              <w:t>.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</w:p>
          <w:p w14:paraId="3BD1EC85" w14:textId="55122D9C" w:rsidR="00B344A6" w:rsidRDefault="00B344A6" w:rsidP="005B68D8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Oversight of budget allocation linked to school priorities. </w:t>
            </w:r>
          </w:p>
          <w:p w14:paraId="4B0C676C" w14:textId="42EC3B33" w:rsidR="005B68D8" w:rsidRPr="00933744" w:rsidRDefault="005B68D8" w:rsidP="005B68D8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318BD0A5" w14:textId="1CC16B53" w:rsidR="00830B97" w:rsidRPr="00933744" w:rsidRDefault="009A71DF" w:rsidP="00830B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Mich</w:t>
            </w:r>
            <w:r w:rsidR="002B79EF">
              <w:rPr>
                <w:b/>
                <w:bCs/>
              </w:rPr>
              <w:t>ae</w:t>
            </w:r>
            <w:r>
              <w:rPr>
                <w:b/>
                <w:bCs/>
              </w:rPr>
              <w:t>l Hunter</w:t>
            </w:r>
          </w:p>
        </w:tc>
        <w:tc>
          <w:tcPr>
            <w:tcW w:w="1701" w:type="dxa"/>
          </w:tcPr>
          <w:p w14:paraId="5BD0188A" w14:textId="327EF2A8" w:rsidR="00830B97" w:rsidRPr="00933744" w:rsidRDefault="009A71DF" w:rsidP="00830B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Sally Glover</w:t>
            </w:r>
          </w:p>
        </w:tc>
      </w:tr>
      <w:tr w:rsidR="00830B97" w:rsidRPr="00933744" w14:paraId="0DDE825A" w14:textId="77777777" w:rsidTr="005B68D8">
        <w:tc>
          <w:tcPr>
            <w:tcW w:w="1980" w:type="dxa"/>
          </w:tcPr>
          <w:p w14:paraId="13A1414F" w14:textId="77777777" w:rsidR="00830B97" w:rsidRPr="00EF3979" w:rsidRDefault="00830B97" w:rsidP="00830B97">
            <w:pPr>
              <w:jc w:val="center"/>
              <w:rPr>
                <w:b/>
                <w:bCs/>
                <w:u w:val="single"/>
              </w:rPr>
            </w:pPr>
            <w:r w:rsidRPr="00EF3979">
              <w:rPr>
                <w:b/>
                <w:bCs/>
                <w:u w:val="single"/>
              </w:rPr>
              <w:t xml:space="preserve">Curriculum and Teaching </w:t>
            </w:r>
          </w:p>
        </w:tc>
        <w:tc>
          <w:tcPr>
            <w:tcW w:w="4252" w:type="dxa"/>
          </w:tcPr>
          <w:p w14:paraId="2C533018" w14:textId="0DE3E872" w:rsidR="00830B97" w:rsidRDefault="00830B97" w:rsidP="00830B97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Monitor curriculum changes &amp; quality </w:t>
            </w:r>
            <w:r w:rsidR="007A3C38">
              <w:rPr>
                <w:rFonts w:ascii="Calibri" w:eastAsia="Calibri" w:hAnsi="Calibri" w:cs="Calibri"/>
                <w:b/>
                <w:bCs/>
                <w:color w:val="000000" w:themeColor="text1"/>
              </w:rPr>
              <w:t>assurance strategies regarding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teaching/assessment</w:t>
            </w:r>
            <w:r w:rsidR="00EE15C0">
              <w:rPr>
                <w:rFonts w:ascii="Calibri" w:eastAsia="Calibri" w:hAnsi="Calibri" w:cs="Calibri"/>
                <w:b/>
                <w:bCs/>
                <w:color w:val="000000" w:themeColor="text1"/>
              </w:rPr>
              <w:t>, work of departments</w:t>
            </w: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. </w:t>
            </w:r>
          </w:p>
          <w:p w14:paraId="0E68CBA2" w14:textId="77777777" w:rsidR="00830B97" w:rsidRPr="00933744" w:rsidRDefault="00830B97" w:rsidP="00830B97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6558C131" w14:textId="5B277EBB" w:rsidR="00830B97" w:rsidRPr="00933744" w:rsidRDefault="009A71DF" w:rsidP="00830B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Andrea Davies</w:t>
            </w:r>
          </w:p>
        </w:tc>
        <w:tc>
          <w:tcPr>
            <w:tcW w:w="1701" w:type="dxa"/>
          </w:tcPr>
          <w:p w14:paraId="18F86F9C" w14:textId="548C9E24" w:rsidR="00830B97" w:rsidRPr="00933744" w:rsidRDefault="009A71DF" w:rsidP="00830B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Peter Tymms</w:t>
            </w:r>
          </w:p>
        </w:tc>
      </w:tr>
      <w:tr w:rsidR="00EF3979" w:rsidRPr="00933744" w14:paraId="7FAF4EA1" w14:textId="77777777" w:rsidTr="005B68D8">
        <w:tc>
          <w:tcPr>
            <w:tcW w:w="1980" w:type="dxa"/>
          </w:tcPr>
          <w:p w14:paraId="09F3D60E" w14:textId="77777777" w:rsidR="00EF3979" w:rsidRDefault="00EF3979" w:rsidP="00830B97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Residential Provision </w:t>
            </w:r>
          </w:p>
          <w:p w14:paraId="6008106C" w14:textId="58899E62" w:rsidR="00EF3979" w:rsidRPr="00EF3979" w:rsidRDefault="00EF3979" w:rsidP="00830B97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4252" w:type="dxa"/>
          </w:tcPr>
          <w:p w14:paraId="04557FF2" w14:textId="77777777" w:rsidR="00EF3979" w:rsidRDefault="00EF3979" w:rsidP="00830B97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Monitor the residential care on both sites – meetings with Heads of Care. </w:t>
            </w:r>
            <w:r w:rsidR="009A71DF">
              <w:rPr>
                <w:rFonts w:ascii="Calibri" w:eastAsia="Calibri" w:hAnsi="Calibri" w:cs="Calibri"/>
                <w:b/>
                <w:bCs/>
                <w:color w:val="000000" w:themeColor="text1"/>
              </w:rPr>
              <w:t>Review compliance with Residential care standards.</w:t>
            </w:r>
          </w:p>
          <w:p w14:paraId="306AF5C6" w14:textId="50AFA7F8" w:rsidR="009A71DF" w:rsidRDefault="009A71DF" w:rsidP="00830B97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56C9AE38" w14:textId="77777777" w:rsidR="00EF3979" w:rsidRDefault="00BA24F4" w:rsidP="00BA24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Tracey Cashmore</w:t>
            </w:r>
          </w:p>
          <w:p w14:paraId="12636E0C" w14:textId="7E9C964D" w:rsidR="00BA24F4" w:rsidRPr="00933744" w:rsidRDefault="00BA24F4" w:rsidP="00BA24F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Steven King</w:t>
            </w:r>
          </w:p>
        </w:tc>
        <w:tc>
          <w:tcPr>
            <w:tcW w:w="1701" w:type="dxa"/>
          </w:tcPr>
          <w:p w14:paraId="0B816FEB" w14:textId="54F47CF1" w:rsidR="00EF3979" w:rsidRPr="00933744" w:rsidRDefault="009A71DF" w:rsidP="00830B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Angela Darnell</w:t>
            </w:r>
          </w:p>
        </w:tc>
      </w:tr>
      <w:tr w:rsidR="00B344A6" w:rsidRPr="00933744" w14:paraId="5C31E1C1" w14:textId="77777777" w:rsidTr="005B68D8">
        <w:tc>
          <w:tcPr>
            <w:tcW w:w="1980" w:type="dxa"/>
          </w:tcPr>
          <w:p w14:paraId="0686A420" w14:textId="77777777" w:rsidR="00B344A6" w:rsidRDefault="00B344A6" w:rsidP="00830B97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Mental health &amp; well-being</w:t>
            </w:r>
          </w:p>
          <w:p w14:paraId="5A6DA3AF" w14:textId="0855E65F" w:rsidR="00B344A6" w:rsidRDefault="00B344A6" w:rsidP="00830B97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4252" w:type="dxa"/>
          </w:tcPr>
          <w:p w14:paraId="6E65BCB6" w14:textId="77777777" w:rsidR="00B344A6" w:rsidRDefault="00B344A6" w:rsidP="00830B97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Champion mental health &amp; wellbeing for staff and pupils. Review Culture programme inc. health. </w:t>
            </w:r>
          </w:p>
          <w:p w14:paraId="3B2D5CEC" w14:textId="37774FC3" w:rsidR="00EF0265" w:rsidRDefault="00EF0265" w:rsidP="00830B97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</w:tcPr>
          <w:p w14:paraId="2102D2A6" w14:textId="77777777" w:rsidR="00B344A6" w:rsidRDefault="00BA24F4" w:rsidP="00830B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David Lord</w:t>
            </w:r>
          </w:p>
          <w:p w14:paraId="61C45A9F" w14:textId="77777777" w:rsidR="00BA24F4" w:rsidRPr="00BA24F4" w:rsidRDefault="00BA24F4" w:rsidP="00830B97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BA24F4">
              <w:rPr>
                <w:b/>
                <w:bCs/>
                <w:color w:val="FF0000"/>
                <w:sz w:val="18"/>
                <w:szCs w:val="18"/>
              </w:rPr>
              <w:t>Richard Varle</w:t>
            </w:r>
          </w:p>
          <w:p w14:paraId="5652963C" w14:textId="3559BAE1" w:rsidR="00BA24F4" w:rsidRPr="00BA24F4" w:rsidRDefault="00BA24F4" w:rsidP="00830B97">
            <w:pPr>
              <w:jc w:val="center"/>
              <w:rPr>
                <w:b/>
                <w:bCs/>
                <w:sz w:val="18"/>
                <w:szCs w:val="18"/>
              </w:rPr>
            </w:pPr>
            <w:r w:rsidRPr="00BA24F4">
              <w:rPr>
                <w:b/>
                <w:bCs/>
                <w:color w:val="FF0000"/>
                <w:sz w:val="18"/>
                <w:szCs w:val="18"/>
              </w:rPr>
              <w:t>Ellie Bonser</w:t>
            </w:r>
          </w:p>
        </w:tc>
        <w:tc>
          <w:tcPr>
            <w:tcW w:w="1701" w:type="dxa"/>
          </w:tcPr>
          <w:p w14:paraId="395A6718" w14:textId="4BDE356D" w:rsidR="00B344A6" w:rsidRDefault="00B344A6" w:rsidP="00830B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Matthew Smith </w:t>
            </w:r>
          </w:p>
        </w:tc>
      </w:tr>
      <w:bookmarkEnd w:id="0"/>
    </w:tbl>
    <w:p w14:paraId="41A42250" w14:textId="77777777" w:rsidR="00933744" w:rsidRPr="005B68D8" w:rsidRDefault="00933744" w:rsidP="3D612992">
      <w:pPr>
        <w:jc w:val="center"/>
        <w:rPr>
          <w:b/>
          <w:bCs/>
          <w:sz w:val="16"/>
          <w:szCs w:val="16"/>
        </w:rPr>
      </w:pPr>
    </w:p>
    <w:p w14:paraId="7407E52E" w14:textId="288E6184" w:rsidR="00A71FDE" w:rsidRPr="00423B32" w:rsidRDefault="00A71FDE" w:rsidP="3D612992">
      <w:pPr>
        <w:jc w:val="center"/>
        <w:rPr>
          <w:b/>
          <w:bCs/>
          <w:sz w:val="28"/>
          <w:szCs w:val="28"/>
        </w:rPr>
      </w:pPr>
      <w:r w:rsidRPr="00423B32">
        <w:rPr>
          <w:b/>
          <w:bCs/>
          <w:sz w:val="28"/>
          <w:szCs w:val="28"/>
        </w:rPr>
        <w:t xml:space="preserve">All link governors </w:t>
      </w:r>
      <w:r w:rsidR="005B68D8">
        <w:rPr>
          <w:b/>
          <w:bCs/>
          <w:sz w:val="28"/>
          <w:szCs w:val="28"/>
        </w:rPr>
        <w:t xml:space="preserve">to </w:t>
      </w:r>
      <w:r w:rsidRPr="00423B32">
        <w:rPr>
          <w:b/>
          <w:bCs/>
          <w:sz w:val="28"/>
          <w:szCs w:val="28"/>
        </w:rPr>
        <w:t xml:space="preserve">have a focus on Inclusion </w:t>
      </w:r>
      <w:r w:rsidR="00423B32" w:rsidRPr="00423B32">
        <w:rPr>
          <w:b/>
          <w:bCs/>
          <w:sz w:val="28"/>
          <w:szCs w:val="28"/>
        </w:rPr>
        <w:t>–</w:t>
      </w:r>
      <w:r w:rsidRPr="00423B32">
        <w:rPr>
          <w:b/>
          <w:bCs/>
          <w:sz w:val="28"/>
          <w:szCs w:val="28"/>
        </w:rPr>
        <w:t xml:space="preserve"> </w:t>
      </w:r>
      <w:r w:rsidR="00423B32" w:rsidRPr="00423B32">
        <w:rPr>
          <w:b/>
          <w:bCs/>
          <w:sz w:val="28"/>
          <w:szCs w:val="28"/>
        </w:rPr>
        <w:t xml:space="preserve">impact on disadvantaged/vulnerable students. </w:t>
      </w:r>
    </w:p>
    <w:sectPr w:rsidR="00A71FDE" w:rsidRPr="00423B32" w:rsidSect="006663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E2753"/>
    <w:multiLevelType w:val="hybridMultilevel"/>
    <w:tmpl w:val="70F4B3C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4D0591"/>
    <w:multiLevelType w:val="hybridMultilevel"/>
    <w:tmpl w:val="64B4C0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9987512">
    <w:abstractNumId w:val="1"/>
  </w:num>
  <w:num w:numId="2" w16cid:durableId="1998998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656"/>
    <w:rsid w:val="000453FA"/>
    <w:rsid w:val="00052039"/>
    <w:rsid w:val="000B78C7"/>
    <w:rsid w:val="000B7E12"/>
    <w:rsid w:val="000D53B0"/>
    <w:rsid w:val="000F1961"/>
    <w:rsid w:val="00116C4E"/>
    <w:rsid w:val="00121538"/>
    <w:rsid w:val="00122833"/>
    <w:rsid w:val="001B1865"/>
    <w:rsid w:val="001D5852"/>
    <w:rsid w:val="001E061D"/>
    <w:rsid w:val="001F6966"/>
    <w:rsid w:val="002054D4"/>
    <w:rsid w:val="00216245"/>
    <w:rsid w:val="00226B4A"/>
    <w:rsid w:val="00244C0D"/>
    <w:rsid w:val="00271EE3"/>
    <w:rsid w:val="002B79EF"/>
    <w:rsid w:val="002C2FAC"/>
    <w:rsid w:val="002C7E72"/>
    <w:rsid w:val="002F34BC"/>
    <w:rsid w:val="00301E76"/>
    <w:rsid w:val="003449BC"/>
    <w:rsid w:val="0037605B"/>
    <w:rsid w:val="004113C5"/>
    <w:rsid w:val="00423B32"/>
    <w:rsid w:val="00463518"/>
    <w:rsid w:val="004A5FE0"/>
    <w:rsid w:val="004F774A"/>
    <w:rsid w:val="005049F2"/>
    <w:rsid w:val="00511927"/>
    <w:rsid w:val="0051530F"/>
    <w:rsid w:val="00522F37"/>
    <w:rsid w:val="005315A5"/>
    <w:rsid w:val="00537055"/>
    <w:rsid w:val="0054123F"/>
    <w:rsid w:val="005764F9"/>
    <w:rsid w:val="00583BC8"/>
    <w:rsid w:val="00585497"/>
    <w:rsid w:val="005B68D8"/>
    <w:rsid w:val="005C04FD"/>
    <w:rsid w:val="005C3D21"/>
    <w:rsid w:val="0061160E"/>
    <w:rsid w:val="00625B39"/>
    <w:rsid w:val="0065326C"/>
    <w:rsid w:val="00664D0F"/>
    <w:rsid w:val="006650CE"/>
    <w:rsid w:val="00666354"/>
    <w:rsid w:val="00695734"/>
    <w:rsid w:val="006E3EEE"/>
    <w:rsid w:val="006F6808"/>
    <w:rsid w:val="00715DCB"/>
    <w:rsid w:val="00724F30"/>
    <w:rsid w:val="00785423"/>
    <w:rsid w:val="0079241B"/>
    <w:rsid w:val="007A3C38"/>
    <w:rsid w:val="007A7D0D"/>
    <w:rsid w:val="007B63E9"/>
    <w:rsid w:val="00830B97"/>
    <w:rsid w:val="0084415D"/>
    <w:rsid w:val="00860617"/>
    <w:rsid w:val="00893055"/>
    <w:rsid w:val="00897711"/>
    <w:rsid w:val="008B70F1"/>
    <w:rsid w:val="008C4656"/>
    <w:rsid w:val="00923A7D"/>
    <w:rsid w:val="00926B44"/>
    <w:rsid w:val="00933744"/>
    <w:rsid w:val="00935B02"/>
    <w:rsid w:val="00954097"/>
    <w:rsid w:val="00961E8C"/>
    <w:rsid w:val="009A71DF"/>
    <w:rsid w:val="009B0157"/>
    <w:rsid w:val="009B1B6C"/>
    <w:rsid w:val="009D12D8"/>
    <w:rsid w:val="009E51E5"/>
    <w:rsid w:val="00A71FDE"/>
    <w:rsid w:val="00A75D5C"/>
    <w:rsid w:val="00A9430B"/>
    <w:rsid w:val="00AC3630"/>
    <w:rsid w:val="00B109CF"/>
    <w:rsid w:val="00B253F0"/>
    <w:rsid w:val="00B344A6"/>
    <w:rsid w:val="00B35F19"/>
    <w:rsid w:val="00B97630"/>
    <w:rsid w:val="00BA24F4"/>
    <w:rsid w:val="00BE61A9"/>
    <w:rsid w:val="00C64594"/>
    <w:rsid w:val="00C75286"/>
    <w:rsid w:val="00C830AB"/>
    <w:rsid w:val="00C92208"/>
    <w:rsid w:val="00CB4AE1"/>
    <w:rsid w:val="00CC1649"/>
    <w:rsid w:val="00CE6913"/>
    <w:rsid w:val="00D34D71"/>
    <w:rsid w:val="00D778B8"/>
    <w:rsid w:val="00D9008C"/>
    <w:rsid w:val="00D922F9"/>
    <w:rsid w:val="00DB0158"/>
    <w:rsid w:val="00DC0AA4"/>
    <w:rsid w:val="00DC2063"/>
    <w:rsid w:val="00E10875"/>
    <w:rsid w:val="00E14914"/>
    <w:rsid w:val="00E223F9"/>
    <w:rsid w:val="00E47D21"/>
    <w:rsid w:val="00E50F43"/>
    <w:rsid w:val="00E75626"/>
    <w:rsid w:val="00E75E10"/>
    <w:rsid w:val="00E90F49"/>
    <w:rsid w:val="00E91B0B"/>
    <w:rsid w:val="00ED54BB"/>
    <w:rsid w:val="00EE15C0"/>
    <w:rsid w:val="00EF0265"/>
    <w:rsid w:val="00EF3979"/>
    <w:rsid w:val="00F04736"/>
    <w:rsid w:val="00F35680"/>
    <w:rsid w:val="00F50110"/>
    <w:rsid w:val="00F56814"/>
    <w:rsid w:val="00F6015F"/>
    <w:rsid w:val="00F926BF"/>
    <w:rsid w:val="00F969EA"/>
    <w:rsid w:val="00FA264C"/>
    <w:rsid w:val="00FC4C95"/>
    <w:rsid w:val="00FD2198"/>
    <w:rsid w:val="0136A077"/>
    <w:rsid w:val="053B3027"/>
    <w:rsid w:val="090B27F5"/>
    <w:rsid w:val="0977F96D"/>
    <w:rsid w:val="0BE9ED5F"/>
    <w:rsid w:val="0C043EAC"/>
    <w:rsid w:val="0DD922C2"/>
    <w:rsid w:val="11EAA679"/>
    <w:rsid w:val="151ABD9B"/>
    <w:rsid w:val="1602F9CF"/>
    <w:rsid w:val="170D253D"/>
    <w:rsid w:val="175EF4C3"/>
    <w:rsid w:val="1857873D"/>
    <w:rsid w:val="1C09722F"/>
    <w:rsid w:val="1DA37B52"/>
    <w:rsid w:val="1E006927"/>
    <w:rsid w:val="20E67989"/>
    <w:rsid w:val="21A1B87A"/>
    <w:rsid w:val="26324C6F"/>
    <w:rsid w:val="26D67952"/>
    <w:rsid w:val="26D9BE9F"/>
    <w:rsid w:val="272B91BE"/>
    <w:rsid w:val="297C5953"/>
    <w:rsid w:val="2A0A6938"/>
    <w:rsid w:val="2C390138"/>
    <w:rsid w:val="31AF0D4B"/>
    <w:rsid w:val="32C09ED6"/>
    <w:rsid w:val="3334913C"/>
    <w:rsid w:val="37B2CB71"/>
    <w:rsid w:val="391CE302"/>
    <w:rsid w:val="39B6EC7F"/>
    <w:rsid w:val="3CBD9624"/>
    <w:rsid w:val="3CF9070D"/>
    <w:rsid w:val="3D612992"/>
    <w:rsid w:val="3DBAE051"/>
    <w:rsid w:val="3DBF787B"/>
    <w:rsid w:val="434FCFB7"/>
    <w:rsid w:val="45DF3AF2"/>
    <w:rsid w:val="47233729"/>
    <w:rsid w:val="4BDCA2F0"/>
    <w:rsid w:val="4FF0E132"/>
    <w:rsid w:val="528D1F91"/>
    <w:rsid w:val="53CEF0EE"/>
    <w:rsid w:val="56A9ECDB"/>
    <w:rsid w:val="599177C1"/>
    <w:rsid w:val="5B7A61EC"/>
    <w:rsid w:val="5BE2153D"/>
    <w:rsid w:val="5D94C17D"/>
    <w:rsid w:val="5E8986AF"/>
    <w:rsid w:val="5EAA481E"/>
    <w:rsid w:val="5FF084C3"/>
    <w:rsid w:val="634C1BAB"/>
    <w:rsid w:val="6416D1CC"/>
    <w:rsid w:val="66D9FD3B"/>
    <w:rsid w:val="678E1D6B"/>
    <w:rsid w:val="68574112"/>
    <w:rsid w:val="6935BC4E"/>
    <w:rsid w:val="69BDA627"/>
    <w:rsid w:val="6C5A4B0D"/>
    <w:rsid w:val="6CD7FF25"/>
    <w:rsid w:val="6E8E5D06"/>
    <w:rsid w:val="6EAD2D8D"/>
    <w:rsid w:val="730DD7FB"/>
    <w:rsid w:val="73427E07"/>
    <w:rsid w:val="74909115"/>
    <w:rsid w:val="77A15878"/>
    <w:rsid w:val="7CB83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68FAC"/>
  <w15:chartTrackingRefBased/>
  <w15:docId w15:val="{4DBF2C1C-DC9B-4EB7-AE9C-04684794A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C4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5E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Darnell</dc:creator>
  <cp:keywords/>
  <dc:description/>
  <cp:lastModifiedBy>M. Hunter [ Pittington Primary School ]</cp:lastModifiedBy>
  <cp:revision>3</cp:revision>
  <cp:lastPrinted>2026-02-10T13:52:00Z</cp:lastPrinted>
  <dcterms:created xsi:type="dcterms:W3CDTF">2026-06-03T16:27:00Z</dcterms:created>
  <dcterms:modified xsi:type="dcterms:W3CDTF">2026-08-30T12:39:00Z</dcterms:modified>
</cp:coreProperties>
</file>